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93FB" w14:textId="77777777" w:rsidR="00591F64" w:rsidRDefault="00591F64" w:rsidP="00B73254">
      <w:pPr>
        <w:pStyle w:val="BodyText"/>
        <w:kinsoku w:val="0"/>
        <w:overflowPunct w:val="0"/>
        <w:ind w:left="142" w:right="1032"/>
        <w:jc w:val="center"/>
        <w:rPr>
          <w:rFonts w:ascii="Times New Roman" w:hAnsi="Times New Roman" w:cs="Times New Roman"/>
          <w:b/>
          <w:u w:val="single"/>
        </w:rPr>
      </w:pPr>
      <w:r w:rsidRPr="00F26514">
        <w:rPr>
          <w:rFonts w:ascii="Times New Roman" w:hAnsi="Times New Roman" w:cs="Times New Roman"/>
          <w:b/>
          <w:u w:val="single"/>
        </w:rPr>
        <w:t>GENERAL DATA PROTECTION REGULATION</w:t>
      </w:r>
    </w:p>
    <w:p w14:paraId="6AF6F386" w14:textId="77777777" w:rsidR="00402F7B" w:rsidRPr="00F26514" w:rsidRDefault="00402F7B" w:rsidP="00B73254">
      <w:pPr>
        <w:pStyle w:val="BodyText"/>
        <w:kinsoku w:val="0"/>
        <w:overflowPunct w:val="0"/>
        <w:ind w:left="142" w:right="1032"/>
        <w:jc w:val="center"/>
        <w:rPr>
          <w:rFonts w:ascii="Times New Roman" w:hAnsi="Times New Roman" w:cs="Times New Roman"/>
          <w:b/>
          <w:u w:val="single"/>
        </w:rPr>
      </w:pPr>
    </w:p>
    <w:p w14:paraId="1EE958E3" w14:textId="77777777" w:rsidR="00DB6B77" w:rsidRDefault="00591F64" w:rsidP="00B73254">
      <w:pPr>
        <w:pStyle w:val="BodyText"/>
        <w:kinsoku w:val="0"/>
        <w:overflowPunct w:val="0"/>
        <w:ind w:left="142" w:right="1032"/>
        <w:jc w:val="center"/>
        <w:rPr>
          <w:rFonts w:ascii="Times New Roman" w:hAnsi="Times New Roman" w:cs="Times New Roman"/>
          <w:b/>
          <w:u w:val="single"/>
        </w:rPr>
      </w:pPr>
      <w:r w:rsidRPr="00F26514">
        <w:rPr>
          <w:rFonts w:ascii="Times New Roman" w:hAnsi="Times New Roman" w:cs="Times New Roman"/>
          <w:b/>
          <w:u w:val="single"/>
        </w:rPr>
        <w:t>THE MEDICO-LEGAL SOCIETY</w:t>
      </w:r>
    </w:p>
    <w:p w14:paraId="7903C405" w14:textId="77777777" w:rsidR="00DB6B77" w:rsidRDefault="00DB6B77" w:rsidP="00B73254">
      <w:pPr>
        <w:pStyle w:val="BodyText"/>
        <w:kinsoku w:val="0"/>
        <w:overflowPunct w:val="0"/>
        <w:ind w:left="0"/>
        <w:rPr>
          <w:rFonts w:ascii="Cambria" w:hAnsi="Cambria" w:cs="Cambria"/>
          <w:sz w:val="14"/>
          <w:szCs w:val="14"/>
        </w:rPr>
      </w:pPr>
    </w:p>
    <w:p w14:paraId="2083DF91" w14:textId="77777777" w:rsidR="00DB6B77" w:rsidRPr="006276AA" w:rsidRDefault="00FC7F8D" w:rsidP="00B73254">
      <w:pPr>
        <w:pStyle w:val="Heading1"/>
        <w:kinsoku w:val="0"/>
        <w:overflowPunct w:val="0"/>
        <w:ind w:left="0"/>
        <w:rPr>
          <w:rFonts w:ascii="Times New Roman" w:hAnsi="Times New Roman" w:cs="Times New Roman"/>
          <w:sz w:val="22"/>
          <w:szCs w:val="22"/>
          <w:u w:val="single"/>
        </w:rPr>
      </w:pPr>
      <w:r>
        <w:rPr>
          <w:rFonts w:ascii="Times New Roman" w:hAnsi="Times New Roman" w:cs="Times New Roman"/>
          <w:sz w:val="22"/>
          <w:szCs w:val="22"/>
        </w:rPr>
        <w:t xml:space="preserve">                 </w:t>
      </w:r>
      <w:r w:rsidR="006276AA" w:rsidRPr="006276AA">
        <w:rPr>
          <w:rFonts w:ascii="Times New Roman" w:hAnsi="Times New Roman" w:cs="Times New Roman"/>
          <w:sz w:val="22"/>
          <w:szCs w:val="22"/>
          <w:u w:val="single"/>
        </w:rPr>
        <w:t>COMPLIANCE STATEMENT AND INFORMATION FOR MEMBERS</w:t>
      </w:r>
    </w:p>
    <w:p w14:paraId="7E2478F1" w14:textId="77777777" w:rsidR="00893D63" w:rsidRPr="001F16A2" w:rsidRDefault="00893D63" w:rsidP="00B73254">
      <w:pPr>
        <w:pStyle w:val="BodyText"/>
        <w:kinsoku w:val="0"/>
        <w:overflowPunct w:val="0"/>
      </w:pPr>
    </w:p>
    <w:p w14:paraId="5840A964" w14:textId="77777777" w:rsidR="007C47B2" w:rsidRPr="001F16A2" w:rsidRDefault="007C47B2" w:rsidP="002A3935">
      <w:pPr>
        <w:pStyle w:val="BodyText"/>
        <w:kinsoku w:val="0"/>
        <w:overflowPunct w:val="0"/>
        <w:jc w:val="both"/>
        <w:rPr>
          <w:b/>
          <w:u w:val="single"/>
        </w:rPr>
      </w:pPr>
    </w:p>
    <w:p w14:paraId="43AF3446" w14:textId="77777777" w:rsidR="006276AA" w:rsidRPr="00382D56" w:rsidRDefault="006276AA"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General</w:t>
      </w:r>
    </w:p>
    <w:p w14:paraId="33753E31" w14:textId="77777777" w:rsidR="006276AA" w:rsidRPr="00382D56" w:rsidRDefault="006276AA" w:rsidP="00382D56">
      <w:pPr>
        <w:pStyle w:val="BodyText"/>
        <w:kinsoku w:val="0"/>
        <w:overflowPunct w:val="0"/>
        <w:jc w:val="both"/>
        <w:rPr>
          <w:rFonts w:ascii="Times New Roman" w:hAnsi="Times New Roman" w:cs="Times New Roman"/>
        </w:rPr>
      </w:pPr>
    </w:p>
    <w:p w14:paraId="33DFB2B2" w14:textId="77777777" w:rsidR="00274A4E"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The General Data Protection Regulation (</w:t>
      </w:r>
      <w:r w:rsidR="00351E70" w:rsidRPr="00382D56">
        <w:rPr>
          <w:rFonts w:ascii="Times New Roman" w:hAnsi="Times New Roman" w:cs="Times New Roman"/>
        </w:rPr>
        <w:t>“</w:t>
      </w:r>
      <w:r w:rsidRPr="00382D56">
        <w:rPr>
          <w:rFonts w:ascii="Times New Roman" w:hAnsi="Times New Roman" w:cs="Times New Roman"/>
        </w:rPr>
        <w:t>GDPR</w:t>
      </w:r>
      <w:r w:rsidR="00351E70" w:rsidRPr="00382D56">
        <w:rPr>
          <w:rFonts w:ascii="Times New Roman" w:hAnsi="Times New Roman" w:cs="Times New Roman"/>
        </w:rPr>
        <w:t>”) applies</w:t>
      </w:r>
      <w:r w:rsidRPr="00382D56">
        <w:rPr>
          <w:rFonts w:ascii="Times New Roman" w:hAnsi="Times New Roman" w:cs="Times New Roman"/>
        </w:rPr>
        <w:t xml:space="preserve"> in the UK from 25 May 2018.</w:t>
      </w:r>
      <w:r w:rsidR="00274A4E" w:rsidRPr="00382D56">
        <w:rPr>
          <w:rFonts w:ascii="Times New Roman" w:hAnsi="Times New Roman" w:cs="Times New Roman"/>
        </w:rPr>
        <w:t xml:space="preserve"> </w:t>
      </w:r>
    </w:p>
    <w:p w14:paraId="27D728CA" w14:textId="77777777" w:rsidR="00274A4E" w:rsidRPr="00382D56" w:rsidRDefault="00274A4E" w:rsidP="00382D56">
      <w:pPr>
        <w:pStyle w:val="BodyText"/>
        <w:kinsoku w:val="0"/>
        <w:overflowPunct w:val="0"/>
        <w:jc w:val="both"/>
        <w:rPr>
          <w:rFonts w:ascii="Times New Roman" w:hAnsi="Times New Roman" w:cs="Times New Roman"/>
        </w:rPr>
      </w:pPr>
    </w:p>
    <w:p w14:paraId="044483DC" w14:textId="77777777" w:rsidR="00274A4E" w:rsidRPr="00382D56" w:rsidRDefault="0026143E"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The Medico-Legal Society’s (“the Society”) </w:t>
      </w:r>
      <w:r w:rsidR="00043223" w:rsidRPr="00382D56">
        <w:rPr>
          <w:rFonts w:ascii="Times New Roman" w:hAnsi="Times New Roman" w:cs="Times New Roman"/>
        </w:rPr>
        <w:t xml:space="preserve">compliance </w:t>
      </w:r>
      <w:r w:rsidR="002C1D44" w:rsidRPr="00382D56">
        <w:rPr>
          <w:rFonts w:ascii="Times New Roman" w:hAnsi="Times New Roman" w:cs="Times New Roman"/>
        </w:rPr>
        <w:t xml:space="preserve">statement and </w:t>
      </w:r>
      <w:r w:rsidR="00043223" w:rsidRPr="00382D56">
        <w:rPr>
          <w:rFonts w:ascii="Times New Roman" w:hAnsi="Times New Roman" w:cs="Times New Roman"/>
        </w:rPr>
        <w:t xml:space="preserve">the </w:t>
      </w:r>
      <w:r w:rsidR="002C1D44" w:rsidRPr="00382D56">
        <w:rPr>
          <w:rFonts w:ascii="Times New Roman" w:hAnsi="Times New Roman" w:cs="Times New Roman"/>
        </w:rPr>
        <w:t>information</w:t>
      </w:r>
      <w:r w:rsidR="00043223" w:rsidRPr="00382D56">
        <w:rPr>
          <w:rFonts w:ascii="Times New Roman" w:hAnsi="Times New Roman" w:cs="Times New Roman"/>
        </w:rPr>
        <w:t xml:space="preserve"> which it contains </w:t>
      </w:r>
      <w:r w:rsidR="00B73254">
        <w:rPr>
          <w:rFonts w:ascii="Times New Roman" w:hAnsi="Times New Roman" w:cs="Times New Roman"/>
        </w:rPr>
        <w:t>have</w:t>
      </w:r>
      <w:r w:rsidR="002C1D44" w:rsidRPr="00382D56">
        <w:rPr>
          <w:rFonts w:ascii="Times New Roman" w:hAnsi="Times New Roman" w:cs="Times New Roman"/>
        </w:rPr>
        <w:t xml:space="preserve"> been </w:t>
      </w:r>
      <w:r w:rsidR="00043223" w:rsidRPr="00382D56">
        <w:rPr>
          <w:rFonts w:ascii="Times New Roman" w:hAnsi="Times New Roman" w:cs="Times New Roman"/>
        </w:rPr>
        <w:t xml:space="preserve">prepared </w:t>
      </w:r>
      <w:r w:rsidR="002C1D44" w:rsidRPr="00382D56">
        <w:rPr>
          <w:rFonts w:ascii="Times New Roman" w:hAnsi="Times New Roman" w:cs="Times New Roman"/>
        </w:rPr>
        <w:t xml:space="preserve">using the </w:t>
      </w:r>
      <w:r w:rsidR="002C1D44" w:rsidRPr="00382D56">
        <w:rPr>
          <w:rFonts w:ascii="Times New Roman" w:hAnsi="Times New Roman" w:cs="Times New Roman"/>
          <w:color w:val="0000FF"/>
          <w:u w:val="single"/>
        </w:rPr>
        <w:t>guidance document</w:t>
      </w:r>
      <w:r w:rsidR="002C1D44" w:rsidRPr="00382D56">
        <w:rPr>
          <w:rFonts w:ascii="Times New Roman" w:hAnsi="Times New Roman" w:cs="Times New Roman"/>
          <w:color w:val="0000FF"/>
        </w:rPr>
        <w:t xml:space="preserve"> </w:t>
      </w:r>
      <w:r w:rsidR="002C1D44" w:rsidRPr="00382D56">
        <w:rPr>
          <w:rFonts w:ascii="Times New Roman" w:hAnsi="Times New Roman" w:cs="Times New Roman"/>
          <w:color w:val="000000"/>
        </w:rPr>
        <w:t>from the Information Commissioner’s Office (</w:t>
      </w:r>
      <w:r w:rsidR="008B5E3A" w:rsidRPr="00382D56">
        <w:rPr>
          <w:rFonts w:ascii="Times New Roman" w:hAnsi="Times New Roman" w:cs="Times New Roman"/>
          <w:color w:val="000000"/>
        </w:rPr>
        <w:t>“</w:t>
      </w:r>
      <w:r w:rsidR="002C1D44" w:rsidRPr="00382D56">
        <w:rPr>
          <w:rFonts w:ascii="Times New Roman" w:hAnsi="Times New Roman" w:cs="Times New Roman"/>
          <w:color w:val="000000"/>
        </w:rPr>
        <w:t>ICO</w:t>
      </w:r>
      <w:r w:rsidR="008B5E3A" w:rsidRPr="00382D56">
        <w:rPr>
          <w:rFonts w:ascii="Times New Roman" w:hAnsi="Times New Roman" w:cs="Times New Roman"/>
          <w:color w:val="000000"/>
        </w:rPr>
        <w:t>”</w:t>
      </w:r>
      <w:r w:rsidR="002C1D44" w:rsidRPr="00382D56">
        <w:rPr>
          <w:rFonts w:ascii="Times New Roman" w:hAnsi="Times New Roman" w:cs="Times New Roman"/>
          <w:color w:val="000000"/>
        </w:rPr>
        <w:t>).</w:t>
      </w:r>
    </w:p>
    <w:p w14:paraId="5383446B" w14:textId="77777777" w:rsidR="00274A4E" w:rsidRPr="00382D56" w:rsidRDefault="00274A4E" w:rsidP="00382D56">
      <w:pPr>
        <w:pStyle w:val="BodyText"/>
        <w:kinsoku w:val="0"/>
        <w:overflowPunct w:val="0"/>
        <w:jc w:val="both"/>
        <w:rPr>
          <w:rFonts w:ascii="Times New Roman" w:hAnsi="Times New Roman" w:cs="Times New Roman"/>
        </w:rPr>
      </w:pPr>
    </w:p>
    <w:p w14:paraId="6DE4B13B" w14:textId="77777777" w:rsidR="00274A4E"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The </w:t>
      </w:r>
      <w:r w:rsidR="0026143E" w:rsidRPr="00382D56">
        <w:rPr>
          <w:rFonts w:ascii="Times New Roman" w:hAnsi="Times New Roman" w:cs="Times New Roman"/>
        </w:rPr>
        <w:t xml:space="preserve">Society </w:t>
      </w:r>
      <w:r w:rsidR="00D07DAF" w:rsidRPr="00382D56">
        <w:rPr>
          <w:rFonts w:ascii="Times New Roman" w:hAnsi="Times New Roman" w:cs="Times New Roman"/>
        </w:rPr>
        <w:t>undertakes to process all personally identifiable i</w:t>
      </w:r>
      <w:r w:rsidRPr="00382D56">
        <w:rPr>
          <w:rFonts w:ascii="Times New Roman" w:hAnsi="Times New Roman" w:cs="Times New Roman"/>
        </w:rPr>
        <w:t>nformation (</w:t>
      </w:r>
      <w:r w:rsidR="00D07DAF" w:rsidRPr="00382D56">
        <w:rPr>
          <w:rFonts w:ascii="Times New Roman" w:hAnsi="Times New Roman" w:cs="Times New Roman"/>
        </w:rPr>
        <w:t>“</w:t>
      </w:r>
      <w:r w:rsidRPr="00382D56">
        <w:rPr>
          <w:rFonts w:ascii="Times New Roman" w:hAnsi="Times New Roman" w:cs="Times New Roman"/>
        </w:rPr>
        <w:t>PII</w:t>
      </w:r>
      <w:r w:rsidR="00D07DAF" w:rsidRPr="00382D56">
        <w:rPr>
          <w:rFonts w:ascii="Times New Roman" w:hAnsi="Times New Roman" w:cs="Times New Roman"/>
        </w:rPr>
        <w:t>”</w:t>
      </w:r>
      <w:r w:rsidRPr="00382D56">
        <w:rPr>
          <w:rFonts w:ascii="Times New Roman" w:hAnsi="Times New Roman" w:cs="Times New Roman"/>
        </w:rPr>
        <w:t xml:space="preserve">) </w:t>
      </w:r>
      <w:r w:rsidR="00D07DAF" w:rsidRPr="00382D56">
        <w:rPr>
          <w:rFonts w:ascii="Times New Roman" w:hAnsi="Times New Roman" w:cs="Times New Roman"/>
        </w:rPr>
        <w:t>which it holds</w:t>
      </w:r>
      <w:r w:rsidRPr="00382D56">
        <w:rPr>
          <w:rFonts w:ascii="Times New Roman" w:hAnsi="Times New Roman" w:cs="Times New Roman"/>
        </w:rPr>
        <w:t xml:space="preserve"> lawfully, fairly and in a transparent manner. </w:t>
      </w:r>
      <w:r w:rsidR="0022746E" w:rsidRPr="00382D56">
        <w:rPr>
          <w:rFonts w:ascii="Times New Roman" w:hAnsi="Times New Roman" w:cs="Times New Roman"/>
        </w:rPr>
        <w:t xml:space="preserve">All </w:t>
      </w:r>
      <w:r w:rsidRPr="00382D56">
        <w:rPr>
          <w:rFonts w:ascii="Times New Roman" w:hAnsi="Times New Roman" w:cs="Times New Roman"/>
        </w:rPr>
        <w:t xml:space="preserve">PII collected and held </w:t>
      </w:r>
      <w:r w:rsidR="00D07DAF" w:rsidRPr="00382D56">
        <w:rPr>
          <w:rFonts w:ascii="Times New Roman" w:hAnsi="Times New Roman" w:cs="Times New Roman"/>
        </w:rPr>
        <w:t xml:space="preserve">by the Society </w:t>
      </w:r>
      <w:r w:rsidRPr="00382D56">
        <w:rPr>
          <w:rFonts w:ascii="Times New Roman" w:hAnsi="Times New Roman" w:cs="Times New Roman"/>
        </w:rPr>
        <w:t xml:space="preserve">will be for specific, explicit and legitimate purposes and </w:t>
      </w:r>
      <w:r w:rsidR="0022746E" w:rsidRPr="00382D56">
        <w:rPr>
          <w:rFonts w:ascii="Times New Roman" w:hAnsi="Times New Roman" w:cs="Times New Roman"/>
        </w:rPr>
        <w:t xml:space="preserve">will </w:t>
      </w:r>
      <w:r w:rsidR="002D7484" w:rsidRPr="00382D56">
        <w:rPr>
          <w:rFonts w:ascii="Times New Roman" w:hAnsi="Times New Roman" w:cs="Times New Roman"/>
        </w:rPr>
        <w:t>b</w:t>
      </w:r>
      <w:r w:rsidR="0022746E" w:rsidRPr="00382D56">
        <w:rPr>
          <w:rFonts w:ascii="Times New Roman" w:hAnsi="Times New Roman" w:cs="Times New Roman"/>
        </w:rPr>
        <w:t xml:space="preserve">e </w:t>
      </w:r>
      <w:r w:rsidR="00452973" w:rsidRPr="00382D56">
        <w:rPr>
          <w:rFonts w:ascii="Times New Roman" w:hAnsi="Times New Roman" w:cs="Times New Roman"/>
        </w:rPr>
        <w:t xml:space="preserve">used </w:t>
      </w:r>
      <w:r w:rsidR="002D7484" w:rsidRPr="00382D56">
        <w:rPr>
          <w:rFonts w:ascii="Times New Roman" w:hAnsi="Times New Roman" w:cs="Times New Roman"/>
        </w:rPr>
        <w:t xml:space="preserve">only </w:t>
      </w:r>
      <w:r w:rsidR="0022746E" w:rsidRPr="00382D56">
        <w:rPr>
          <w:rFonts w:ascii="Times New Roman" w:hAnsi="Times New Roman" w:cs="Times New Roman"/>
        </w:rPr>
        <w:t xml:space="preserve">for </w:t>
      </w:r>
      <w:r w:rsidRPr="00382D56">
        <w:rPr>
          <w:rFonts w:ascii="Times New Roman" w:hAnsi="Times New Roman" w:cs="Times New Roman"/>
        </w:rPr>
        <w:t>the purpose</w:t>
      </w:r>
      <w:r w:rsidR="00274A4E" w:rsidRPr="00382D56">
        <w:rPr>
          <w:rFonts w:ascii="Times New Roman" w:hAnsi="Times New Roman" w:cs="Times New Roman"/>
        </w:rPr>
        <w:t>s of administering the Society</w:t>
      </w:r>
      <w:r w:rsidR="0022746E" w:rsidRPr="00382D56">
        <w:rPr>
          <w:rFonts w:ascii="Times New Roman" w:hAnsi="Times New Roman" w:cs="Times New Roman"/>
        </w:rPr>
        <w:t xml:space="preserve"> and for no other purpose</w:t>
      </w:r>
      <w:r w:rsidR="00274A4E" w:rsidRPr="00382D56">
        <w:rPr>
          <w:rFonts w:ascii="Times New Roman" w:hAnsi="Times New Roman" w:cs="Times New Roman"/>
        </w:rPr>
        <w:t>.</w:t>
      </w:r>
    </w:p>
    <w:p w14:paraId="79702801" w14:textId="77777777" w:rsidR="00274A4E" w:rsidRPr="00382D56" w:rsidRDefault="00274A4E" w:rsidP="00382D56">
      <w:pPr>
        <w:pStyle w:val="BodyText"/>
        <w:kinsoku w:val="0"/>
        <w:overflowPunct w:val="0"/>
        <w:jc w:val="both"/>
        <w:rPr>
          <w:rFonts w:ascii="Times New Roman" w:hAnsi="Times New Roman" w:cs="Times New Roman"/>
        </w:rPr>
      </w:pPr>
    </w:p>
    <w:p w14:paraId="5EBBAD11" w14:textId="77777777" w:rsidR="00CC4F3E"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The Society will only request and hold PII that is relevant</w:t>
      </w:r>
      <w:r w:rsidR="002D7484" w:rsidRPr="00382D56">
        <w:rPr>
          <w:rFonts w:ascii="Times New Roman" w:hAnsi="Times New Roman" w:cs="Times New Roman"/>
        </w:rPr>
        <w:t xml:space="preserve"> and necessary</w:t>
      </w:r>
      <w:r w:rsidRPr="00382D56">
        <w:rPr>
          <w:rFonts w:ascii="Times New Roman" w:hAnsi="Times New Roman" w:cs="Times New Roman"/>
        </w:rPr>
        <w:t xml:space="preserve"> for the </w:t>
      </w:r>
      <w:r w:rsidR="002D7484" w:rsidRPr="00382D56">
        <w:rPr>
          <w:rFonts w:ascii="Times New Roman" w:hAnsi="Times New Roman" w:cs="Times New Roman"/>
        </w:rPr>
        <w:t>purposes of administering</w:t>
      </w:r>
      <w:r w:rsidRPr="00382D56">
        <w:rPr>
          <w:rFonts w:ascii="Times New Roman" w:hAnsi="Times New Roman" w:cs="Times New Roman"/>
        </w:rPr>
        <w:t xml:space="preserve"> the Society. In particular, </w:t>
      </w:r>
      <w:r w:rsidR="00376DB5">
        <w:rPr>
          <w:rFonts w:ascii="Times New Roman" w:hAnsi="Times New Roman" w:cs="Times New Roman"/>
        </w:rPr>
        <w:t xml:space="preserve">the names and </w:t>
      </w:r>
      <w:r w:rsidRPr="00382D56">
        <w:rPr>
          <w:rFonts w:ascii="Times New Roman" w:hAnsi="Times New Roman" w:cs="Times New Roman"/>
        </w:rPr>
        <w:t>postal and e</w:t>
      </w:r>
      <w:r w:rsidR="00274A4E" w:rsidRPr="00382D56">
        <w:rPr>
          <w:rFonts w:ascii="Times New Roman" w:hAnsi="Times New Roman" w:cs="Times New Roman"/>
        </w:rPr>
        <w:t>-</w:t>
      </w:r>
      <w:r w:rsidRPr="00382D56">
        <w:rPr>
          <w:rFonts w:ascii="Times New Roman" w:hAnsi="Times New Roman" w:cs="Times New Roman"/>
        </w:rPr>
        <w:t xml:space="preserve">mail addresses of </w:t>
      </w:r>
      <w:r w:rsidR="00184D73">
        <w:rPr>
          <w:rFonts w:ascii="Times New Roman" w:hAnsi="Times New Roman" w:cs="Times New Roman"/>
        </w:rPr>
        <w:t>the</w:t>
      </w:r>
      <w:r w:rsidR="00452414" w:rsidRPr="00382D56">
        <w:rPr>
          <w:rFonts w:ascii="Times New Roman" w:hAnsi="Times New Roman" w:cs="Times New Roman"/>
        </w:rPr>
        <w:t xml:space="preserve"> </w:t>
      </w:r>
      <w:r w:rsidRPr="00382D56">
        <w:rPr>
          <w:rFonts w:ascii="Times New Roman" w:hAnsi="Times New Roman" w:cs="Times New Roman"/>
        </w:rPr>
        <w:t xml:space="preserve">members </w:t>
      </w:r>
      <w:r w:rsidR="00184D73">
        <w:rPr>
          <w:rFonts w:ascii="Times New Roman" w:hAnsi="Times New Roman" w:cs="Times New Roman"/>
        </w:rPr>
        <w:t xml:space="preserve">of the Society </w:t>
      </w:r>
      <w:r w:rsidRPr="00382D56">
        <w:rPr>
          <w:rFonts w:ascii="Times New Roman" w:hAnsi="Times New Roman" w:cs="Times New Roman"/>
        </w:rPr>
        <w:t xml:space="preserve">will be held for the proper administration of the Society and to enable the Society to advise </w:t>
      </w:r>
      <w:r w:rsidR="00376DB5">
        <w:rPr>
          <w:rFonts w:ascii="Times New Roman" w:hAnsi="Times New Roman" w:cs="Times New Roman"/>
        </w:rPr>
        <w:t xml:space="preserve">its </w:t>
      </w:r>
      <w:r w:rsidRPr="00382D56">
        <w:rPr>
          <w:rFonts w:ascii="Times New Roman" w:hAnsi="Times New Roman" w:cs="Times New Roman"/>
        </w:rPr>
        <w:t xml:space="preserve">members of meetings and </w:t>
      </w:r>
      <w:r w:rsidR="00376DB5">
        <w:rPr>
          <w:rFonts w:ascii="Times New Roman" w:hAnsi="Times New Roman" w:cs="Times New Roman"/>
        </w:rPr>
        <w:t xml:space="preserve">other </w:t>
      </w:r>
      <w:r w:rsidRPr="00382D56">
        <w:rPr>
          <w:rFonts w:ascii="Times New Roman" w:hAnsi="Times New Roman" w:cs="Times New Roman"/>
        </w:rPr>
        <w:t xml:space="preserve">events and to dispatch the print copy of the Medico-Legal Journal </w:t>
      </w:r>
      <w:r w:rsidR="00452414" w:rsidRPr="00382D56">
        <w:rPr>
          <w:rFonts w:ascii="Times New Roman" w:hAnsi="Times New Roman" w:cs="Times New Roman"/>
        </w:rPr>
        <w:t xml:space="preserve">(“the Journal”) </w:t>
      </w:r>
      <w:r w:rsidRPr="00382D56">
        <w:rPr>
          <w:rFonts w:ascii="Times New Roman" w:hAnsi="Times New Roman" w:cs="Times New Roman"/>
        </w:rPr>
        <w:t xml:space="preserve">and other publications to members. The Society passes </w:t>
      </w:r>
      <w:r w:rsidR="00D43ADC">
        <w:rPr>
          <w:rFonts w:ascii="Times New Roman" w:hAnsi="Times New Roman" w:cs="Times New Roman"/>
        </w:rPr>
        <w:t xml:space="preserve">the </w:t>
      </w:r>
      <w:r w:rsidRPr="00382D56">
        <w:rPr>
          <w:rFonts w:ascii="Times New Roman" w:hAnsi="Times New Roman" w:cs="Times New Roman"/>
        </w:rPr>
        <w:t xml:space="preserve">names and postal </w:t>
      </w:r>
      <w:r w:rsidR="00D43ADC">
        <w:rPr>
          <w:rFonts w:ascii="Times New Roman" w:hAnsi="Times New Roman" w:cs="Times New Roman"/>
        </w:rPr>
        <w:t xml:space="preserve">and e-mail </w:t>
      </w:r>
      <w:r w:rsidRPr="00382D56">
        <w:rPr>
          <w:rFonts w:ascii="Times New Roman" w:hAnsi="Times New Roman" w:cs="Times New Roman"/>
        </w:rPr>
        <w:t xml:space="preserve">addresses </w:t>
      </w:r>
      <w:r w:rsidR="00D43ADC">
        <w:rPr>
          <w:rFonts w:ascii="Times New Roman" w:hAnsi="Times New Roman" w:cs="Times New Roman"/>
        </w:rPr>
        <w:t xml:space="preserve">of its members </w:t>
      </w:r>
      <w:r w:rsidRPr="00382D56">
        <w:rPr>
          <w:rFonts w:ascii="Times New Roman" w:hAnsi="Times New Roman" w:cs="Times New Roman"/>
        </w:rPr>
        <w:t xml:space="preserve">to Sage Publications to facilitate </w:t>
      </w:r>
      <w:r w:rsidR="00452414" w:rsidRPr="00382D56">
        <w:rPr>
          <w:rFonts w:ascii="Times New Roman" w:hAnsi="Times New Roman" w:cs="Times New Roman"/>
        </w:rPr>
        <w:t xml:space="preserve">the </w:t>
      </w:r>
      <w:r w:rsidRPr="00382D56">
        <w:rPr>
          <w:rFonts w:ascii="Times New Roman" w:hAnsi="Times New Roman" w:cs="Times New Roman"/>
        </w:rPr>
        <w:t xml:space="preserve">distribution of the Journal. Details of </w:t>
      </w:r>
      <w:r w:rsidR="00D43ADC">
        <w:rPr>
          <w:rFonts w:ascii="Times New Roman" w:hAnsi="Times New Roman" w:cs="Times New Roman"/>
        </w:rPr>
        <w:t xml:space="preserve">the </w:t>
      </w:r>
      <w:r w:rsidRPr="00382D56">
        <w:rPr>
          <w:rFonts w:ascii="Times New Roman" w:hAnsi="Times New Roman" w:cs="Times New Roman"/>
        </w:rPr>
        <w:t xml:space="preserve">professional qualifications </w:t>
      </w:r>
      <w:r w:rsidR="00D43ADC">
        <w:rPr>
          <w:rFonts w:ascii="Times New Roman" w:hAnsi="Times New Roman" w:cs="Times New Roman"/>
        </w:rPr>
        <w:t xml:space="preserve">of </w:t>
      </w:r>
      <w:r w:rsidR="00710A59" w:rsidRPr="00382D56">
        <w:rPr>
          <w:rFonts w:ascii="Times New Roman" w:hAnsi="Times New Roman" w:cs="Times New Roman"/>
        </w:rPr>
        <w:t xml:space="preserve">members </w:t>
      </w:r>
      <w:r w:rsidR="00710A59">
        <w:rPr>
          <w:rFonts w:ascii="Times New Roman" w:hAnsi="Times New Roman" w:cs="Times New Roman"/>
        </w:rPr>
        <w:t>of the Society</w:t>
      </w:r>
      <w:r w:rsidR="00710A59" w:rsidRPr="00382D56">
        <w:rPr>
          <w:rFonts w:ascii="Times New Roman" w:hAnsi="Times New Roman" w:cs="Times New Roman"/>
        </w:rPr>
        <w:t xml:space="preserve"> </w:t>
      </w:r>
      <w:r w:rsidRPr="00382D56">
        <w:rPr>
          <w:rFonts w:ascii="Times New Roman" w:hAnsi="Times New Roman" w:cs="Times New Roman"/>
        </w:rPr>
        <w:t xml:space="preserve">including </w:t>
      </w:r>
      <w:r w:rsidR="00CC4F3E" w:rsidRPr="00382D56">
        <w:rPr>
          <w:rFonts w:ascii="Times New Roman" w:hAnsi="Times New Roman" w:cs="Times New Roman"/>
        </w:rPr>
        <w:t xml:space="preserve">their </w:t>
      </w:r>
      <w:r w:rsidRPr="00382D56">
        <w:rPr>
          <w:rFonts w:ascii="Times New Roman" w:hAnsi="Times New Roman" w:cs="Times New Roman"/>
        </w:rPr>
        <w:t xml:space="preserve">date of qualification and place of work will be held in order to match the suitability of the Society’s activities to the nature of its membership and to enable the Society to call on </w:t>
      </w:r>
      <w:r w:rsidR="00710A59">
        <w:rPr>
          <w:rFonts w:ascii="Times New Roman" w:hAnsi="Times New Roman" w:cs="Times New Roman"/>
        </w:rPr>
        <w:t xml:space="preserve">its </w:t>
      </w:r>
      <w:r w:rsidRPr="00382D56">
        <w:rPr>
          <w:rFonts w:ascii="Times New Roman" w:hAnsi="Times New Roman" w:cs="Times New Roman"/>
        </w:rPr>
        <w:t>members to contribute relevant expertise to i</w:t>
      </w:r>
      <w:r w:rsidR="00CC4F3E" w:rsidRPr="00382D56">
        <w:rPr>
          <w:rFonts w:ascii="Times New Roman" w:hAnsi="Times New Roman" w:cs="Times New Roman"/>
        </w:rPr>
        <w:t>ts activities and publications.</w:t>
      </w:r>
    </w:p>
    <w:p w14:paraId="60EB4502" w14:textId="77777777" w:rsidR="00FC7F8D" w:rsidRPr="00382D56" w:rsidRDefault="00FC7F8D" w:rsidP="00382D56">
      <w:pPr>
        <w:pStyle w:val="BodyText"/>
        <w:kinsoku w:val="0"/>
        <w:overflowPunct w:val="0"/>
        <w:ind w:left="0"/>
        <w:jc w:val="both"/>
        <w:rPr>
          <w:rFonts w:ascii="Times New Roman" w:hAnsi="Times New Roman" w:cs="Times New Roman"/>
        </w:rPr>
      </w:pPr>
    </w:p>
    <w:p w14:paraId="3CC343C8" w14:textId="77777777" w:rsidR="00CC4F3E" w:rsidRPr="00382D56" w:rsidRDefault="00FC7F8D"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All P</w:t>
      </w:r>
      <w:r w:rsidR="002C1D44" w:rsidRPr="00382D56">
        <w:rPr>
          <w:rFonts w:ascii="Times New Roman" w:hAnsi="Times New Roman" w:cs="Times New Roman"/>
        </w:rPr>
        <w:t>II will be kept in a form that permits identification of subjects for no longer than necessary</w:t>
      </w:r>
      <w:r w:rsidRPr="00382D56">
        <w:rPr>
          <w:rFonts w:ascii="Times New Roman" w:hAnsi="Times New Roman" w:cs="Times New Roman"/>
        </w:rPr>
        <w:t xml:space="preserve">. This </w:t>
      </w:r>
      <w:r w:rsidR="002C1D44" w:rsidRPr="00382D56">
        <w:rPr>
          <w:rFonts w:ascii="Times New Roman" w:hAnsi="Times New Roman" w:cs="Times New Roman"/>
        </w:rPr>
        <w:t>includes archiving for historical purposes when permission is received. PII will be permanently delet</w:t>
      </w:r>
      <w:r w:rsidR="00CC4F3E" w:rsidRPr="00382D56">
        <w:rPr>
          <w:rFonts w:ascii="Times New Roman" w:hAnsi="Times New Roman" w:cs="Times New Roman"/>
        </w:rPr>
        <w:t xml:space="preserve">ed on </w:t>
      </w:r>
      <w:r w:rsidRPr="00382D56">
        <w:rPr>
          <w:rFonts w:ascii="Times New Roman" w:hAnsi="Times New Roman" w:cs="Times New Roman"/>
        </w:rPr>
        <w:t xml:space="preserve">a member’s </w:t>
      </w:r>
      <w:r w:rsidR="00CC4F3E" w:rsidRPr="00382D56">
        <w:rPr>
          <w:rFonts w:ascii="Times New Roman" w:hAnsi="Times New Roman" w:cs="Times New Roman"/>
        </w:rPr>
        <w:t xml:space="preserve">resignation </w:t>
      </w:r>
      <w:r w:rsidRPr="00382D56">
        <w:rPr>
          <w:rFonts w:ascii="Times New Roman" w:hAnsi="Times New Roman" w:cs="Times New Roman"/>
        </w:rPr>
        <w:t>from the S</w:t>
      </w:r>
      <w:r w:rsidR="00710A59">
        <w:rPr>
          <w:rFonts w:ascii="Times New Roman" w:hAnsi="Times New Roman" w:cs="Times New Roman"/>
        </w:rPr>
        <w:t>ociety if</w:t>
      </w:r>
      <w:r w:rsidRPr="00382D56">
        <w:rPr>
          <w:rFonts w:ascii="Times New Roman" w:hAnsi="Times New Roman" w:cs="Times New Roman"/>
        </w:rPr>
        <w:t xml:space="preserve"> this is specifically </w:t>
      </w:r>
      <w:r w:rsidR="00CC4F3E" w:rsidRPr="00382D56">
        <w:rPr>
          <w:rFonts w:ascii="Times New Roman" w:hAnsi="Times New Roman" w:cs="Times New Roman"/>
        </w:rPr>
        <w:t>requested.</w:t>
      </w:r>
    </w:p>
    <w:p w14:paraId="2A0C1245" w14:textId="77777777" w:rsidR="00FC7F8D" w:rsidRPr="00382D56" w:rsidRDefault="00FC7F8D" w:rsidP="00382D56">
      <w:pPr>
        <w:pStyle w:val="BodyText"/>
        <w:kinsoku w:val="0"/>
        <w:overflowPunct w:val="0"/>
        <w:ind w:left="0"/>
        <w:jc w:val="both"/>
        <w:rPr>
          <w:rFonts w:ascii="Times New Roman" w:hAnsi="Times New Roman" w:cs="Times New Roman"/>
        </w:rPr>
      </w:pPr>
    </w:p>
    <w:p w14:paraId="2C25A6E7" w14:textId="77777777" w:rsidR="008A1534" w:rsidRPr="00382D56" w:rsidRDefault="00FC7F8D"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All </w:t>
      </w:r>
      <w:r w:rsidR="002C1D44" w:rsidRPr="00382D56">
        <w:rPr>
          <w:rFonts w:ascii="Times New Roman" w:hAnsi="Times New Roman" w:cs="Times New Roman"/>
        </w:rPr>
        <w:t xml:space="preserve">PII will be kept encrypted and password protected. Back-ups of data will overwrite previous versions such that amendments are deleted and not held on record for any longer than two calendar months in accordance with the security and data </w:t>
      </w:r>
      <w:r w:rsidR="00FD4DCC">
        <w:rPr>
          <w:rFonts w:ascii="Times New Roman" w:hAnsi="Times New Roman" w:cs="Times New Roman"/>
        </w:rPr>
        <w:t xml:space="preserve">recovery </w:t>
      </w:r>
      <w:r w:rsidR="002C1D44" w:rsidRPr="00382D56">
        <w:rPr>
          <w:rFonts w:ascii="Times New Roman" w:hAnsi="Times New Roman" w:cs="Times New Roman"/>
        </w:rPr>
        <w:t xml:space="preserve">practices </w:t>
      </w:r>
      <w:r w:rsidR="00FD4DCC">
        <w:rPr>
          <w:rFonts w:ascii="Times New Roman" w:hAnsi="Times New Roman" w:cs="Times New Roman"/>
        </w:rPr>
        <w:t>of</w:t>
      </w:r>
      <w:r w:rsidR="002C1D44" w:rsidRPr="00382D56">
        <w:rPr>
          <w:rFonts w:ascii="Times New Roman" w:hAnsi="Times New Roman" w:cs="Times New Roman"/>
        </w:rPr>
        <w:t xml:space="preserve"> the </w:t>
      </w:r>
      <w:r w:rsidR="008A1534" w:rsidRPr="00382D56">
        <w:rPr>
          <w:rFonts w:ascii="Times New Roman" w:hAnsi="Times New Roman" w:cs="Times New Roman"/>
        </w:rPr>
        <w:t>Society.</w:t>
      </w:r>
    </w:p>
    <w:p w14:paraId="3B80AA7C" w14:textId="77777777" w:rsidR="008A1534" w:rsidRPr="00382D56" w:rsidRDefault="008A1534" w:rsidP="00382D56">
      <w:pPr>
        <w:pStyle w:val="BodyText"/>
        <w:kinsoku w:val="0"/>
        <w:overflowPunct w:val="0"/>
        <w:jc w:val="both"/>
        <w:rPr>
          <w:rFonts w:ascii="Times New Roman" w:hAnsi="Times New Roman" w:cs="Times New Roman"/>
        </w:rPr>
      </w:pPr>
    </w:p>
    <w:p w14:paraId="52192439" w14:textId="77777777" w:rsidR="00FE3D2D"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Governance and Recording</w:t>
      </w:r>
    </w:p>
    <w:p w14:paraId="298F7BFF" w14:textId="77777777" w:rsidR="00FE3D2D" w:rsidRPr="00382D56" w:rsidRDefault="00FE3D2D" w:rsidP="00382D56">
      <w:pPr>
        <w:pStyle w:val="BodyText"/>
        <w:kinsoku w:val="0"/>
        <w:overflowPunct w:val="0"/>
        <w:jc w:val="both"/>
        <w:rPr>
          <w:rFonts w:ascii="Times New Roman" w:hAnsi="Times New Roman" w:cs="Times New Roman"/>
          <w:u w:val="single"/>
        </w:rPr>
      </w:pPr>
    </w:p>
    <w:p w14:paraId="00949E96" w14:textId="77777777" w:rsidR="00FE3D2D" w:rsidRPr="00382D56" w:rsidRDefault="002C1D44" w:rsidP="00382D56">
      <w:pPr>
        <w:pStyle w:val="BodyText"/>
        <w:kinsoku w:val="0"/>
        <w:overflowPunct w:val="0"/>
        <w:ind w:left="0"/>
        <w:jc w:val="both"/>
        <w:rPr>
          <w:rFonts w:ascii="Times New Roman" w:hAnsi="Times New Roman" w:cs="Times New Roman"/>
          <w:u w:val="single"/>
        </w:rPr>
      </w:pPr>
      <w:r w:rsidRPr="00382D56">
        <w:rPr>
          <w:rFonts w:ascii="Times New Roman" w:hAnsi="Times New Roman" w:cs="Times New Roman"/>
          <w:u w:val="single"/>
        </w:rPr>
        <w:t>Name of Organisation</w:t>
      </w:r>
      <w:r w:rsidRPr="00382D56">
        <w:rPr>
          <w:rFonts w:ascii="Times New Roman" w:hAnsi="Times New Roman" w:cs="Times New Roman"/>
        </w:rPr>
        <w:t>: The Medico-Legal Society</w:t>
      </w:r>
    </w:p>
    <w:p w14:paraId="609495C4" w14:textId="77777777" w:rsidR="00FE3D2D" w:rsidRPr="00382D56" w:rsidRDefault="00FE3D2D" w:rsidP="00382D56">
      <w:pPr>
        <w:pStyle w:val="BodyText"/>
        <w:kinsoku w:val="0"/>
        <w:overflowPunct w:val="0"/>
        <w:jc w:val="both"/>
        <w:rPr>
          <w:rFonts w:ascii="Times New Roman" w:hAnsi="Times New Roman" w:cs="Times New Roman"/>
          <w:u w:val="single"/>
        </w:rPr>
      </w:pPr>
    </w:p>
    <w:p w14:paraId="3F425FAA" w14:textId="77777777" w:rsidR="00FE3D2D"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u w:val="single"/>
        </w:rPr>
        <w:t>Purposes of holding and processing PII</w:t>
      </w:r>
      <w:r w:rsidRPr="00382D56">
        <w:rPr>
          <w:rFonts w:ascii="Times New Roman" w:hAnsi="Times New Roman" w:cs="Times New Roman"/>
        </w:rPr>
        <w:t xml:space="preserve">: The </w:t>
      </w:r>
      <w:r w:rsidR="00241332" w:rsidRPr="00382D56">
        <w:rPr>
          <w:rFonts w:ascii="Times New Roman" w:hAnsi="Times New Roman" w:cs="Times New Roman"/>
        </w:rPr>
        <w:t xml:space="preserve">proper and necessary </w:t>
      </w:r>
      <w:r w:rsidRPr="00382D56">
        <w:rPr>
          <w:rFonts w:ascii="Times New Roman" w:hAnsi="Times New Roman" w:cs="Times New Roman"/>
        </w:rPr>
        <w:t xml:space="preserve">administration of the Society </w:t>
      </w:r>
    </w:p>
    <w:p w14:paraId="705CCB6E" w14:textId="77777777" w:rsidR="00FE3D2D" w:rsidRPr="00382D56" w:rsidRDefault="00FE3D2D" w:rsidP="00382D56">
      <w:pPr>
        <w:pStyle w:val="BodyText"/>
        <w:kinsoku w:val="0"/>
        <w:overflowPunct w:val="0"/>
        <w:jc w:val="both"/>
        <w:rPr>
          <w:rFonts w:ascii="Times New Roman" w:hAnsi="Times New Roman" w:cs="Times New Roman"/>
        </w:rPr>
      </w:pPr>
    </w:p>
    <w:p w14:paraId="32F53086" w14:textId="77777777" w:rsidR="002A3935" w:rsidRPr="00382D56" w:rsidRDefault="002C1D44" w:rsidP="00382D56">
      <w:pPr>
        <w:pStyle w:val="BodyText"/>
        <w:kinsoku w:val="0"/>
        <w:overflowPunct w:val="0"/>
        <w:ind w:left="0"/>
        <w:jc w:val="both"/>
        <w:rPr>
          <w:rFonts w:ascii="Times New Roman" w:hAnsi="Times New Roman" w:cs="Times New Roman"/>
          <w:u w:val="single"/>
        </w:rPr>
      </w:pPr>
      <w:r w:rsidRPr="00382D56">
        <w:rPr>
          <w:rFonts w:ascii="Times New Roman" w:hAnsi="Times New Roman" w:cs="Times New Roman"/>
          <w:u w:val="single"/>
        </w:rPr>
        <w:t>Details of Subjects</w:t>
      </w:r>
      <w:r w:rsidRPr="00382D56">
        <w:rPr>
          <w:rFonts w:ascii="Times New Roman" w:hAnsi="Times New Roman" w:cs="Times New Roman"/>
        </w:rPr>
        <w:t>: Members of the Society</w:t>
      </w:r>
    </w:p>
    <w:p w14:paraId="03535E5F" w14:textId="77777777" w:rsidR="002A3935" w:rsidRPr="00382D56" w:rsidRDefault="002A3935" w:rsidP="00382D56">
      <w:pPr>
        <w:pStyle w:val="BodyText"/>
        <w:kinsoku w:val="0"/>
        <w:overflowPunct w:val="0"/>
        <w:jc w:val="both"/>
        <w:rPr>
          <w:rFonts w:ascii="Times New Roman" w:hAnsi="Times New Roman" w:cs="Times New Roman"/>
          <w:u w:val="single"/>
        </w:rPr>
      </w:pPr>
    </w:p>
    <w:p w14:paraId="30582640" w14:textId="77777777" w:rsidR="00DB6B77" w:rsidRPr="00382D56" w:rsidRDefault="00E228C5" w:rsidP="00382D56">
      <w:pPr>
        <w:pStyle w:val="BodyText"/>
        <w:kinsoku w:val="0"/>
        <w:overflowPunct w:val="0"/>
        <w:ind w:left="0"/>
        <w:jc w:val="both"/>
        <w:rPr>
          <w:rFonts w:ascii="Times New Roman" w:hAnsi="Times New Roman" w:cs="Times New Roman"/>
          <w:u w:val="single"/>
        </w:rPr>
      </w:pPr>
      <w:r w:rsidRPr="00382D56">
        <w:rPr>
          <w:rFonts w:ascii="Times New Roman" w:hAnsi="Times New Roman" w:cs="Times New Roman"/>
          <w:u w:val="single"/>
        </w:rPr>
        <w:t>Source of PII</w:t>
      </w:r>
      <w:r w:rsidRPr="00382D56">
        <w:rPr>
          <w:rFonts w:ascii="Times New Roman" w:hAnsi="Times New Roman" w:cs="Times New Roman"/>
        </w:rPr>
        <w:t xml:space="preserve">: Data provided </w:t>
      </w:r>
      <w:r w:rsidR="00241332" w:rsidRPr="00382D56">
        <w:rPr>
          <w:rFonts w:ascii="Times New Roman" w:hAnsi="Times New Roman" w:cs="Times New Roman"/>
        </w:rPr>
        <w:t xml:space="preserve">by </w:t>
      </w:r>
      <w:r w:rsidR="00B22269" w:rsidRPr="00382D56">
        <w:rPr>
          <w:rFonts w:ascii="Times New Roman" w:hAnsi="Times New Roman" w:cs="Times New Roman"/>
        </w:rPr>
        <w:t xml:space="preserve">new </w:t>
      </w:r>
      <w:r w:rsidR="00241332" w:rsidRPr="00382D56">
        <w:rPr>
          <w:rFonts w:ascii="Times New Roman" w:hAnsi="Times New Roman" w:cs="Times New Roman"/>
        </w:rPr>
        <w:t xml:space="preserve">members </w:t>
      </w:r>
      <w:r w:rsidRPr="00382D56">
        <w:rPr>
          <w:rFonts w:ascii="Times New Roman" w:hAnsi="Times New Roman" w:cs="Times New Roman"/>
        </w:rPr>
        <w:t xml:space="preserve">on joining </w:t>
      </w:r>
      <w:r w:rsidR="00241332" w:rsidRPr="00382D56">
        <w:rPr>
          <w:rFonts w:ascii="Times New Roman" w:hAnsi="Times New Roman" w:cs="Times New Roman"/>
        </w:rPr>
        <w:t xml:space="preserve">the Society </w:t>
      </w:r>
      <w:r w:rsidRPr="00382D56">
        <w:rPr>
          <w:rFonts w:ascii="Times New Roman" w:hAnsi="Times New Roman" w:cs="Times New Roman"/>
        </w:rPr>
        <w:t xml:space="preserve">and </w:t>
      </w:r>
      <w:r w:rsidR="00241332" w:rsidRPr="00382D56">
        <w:rPr>
          <w:rFonts w:ascii="Times New Roman" w:hAnsi="Times New Roman" w:cs="Times New Roman"/>
        </w:rPr>
        <w:t xml:space="preserve">any </w:t>
      </w:r>
      <w:r w:rsidRPr="00382D56">
        <w:rPr>
          <w:rFonts w:ascii="Times New Roman" w:hAnsi="Times New Roman" w:cs="Times New Roman"/>
        </w:rPr>
        <w:t xml:space="preserve">amendments </w:t>
      </w:r>
      <w:r w:rsidR="00241332" w:rsidRPr="00382D56">
        <w:rPr>
          <w:rFonts w:ascii="Times New Roman" w:hAnsi="Times New Roman" w:cs="Times New Roman"/>
        </w:rPr>
        <w:t xml:space="preserve">or changes </w:t>
      </w:r>
      <w:r w:rsidRPr="00382D56">
        <w:rPr>
          <w:rFonts w:ascii="Times New Roman" w:hAnsi="Times New Roman" w:cs="Times New Roman"/>
        </w:rPr>
        <w:t>subsequently notified to the Society</w:t>
      </w:r>
      <w:r w:rsidR="00B22269" w:rsidRPr="00382D56">
        <w:rPr>
          <w:rFonts w:ascii="Times New Roman" w:hAnsi="Times New Roman" w:cs="Times New Roman"/>
        </w:rPr>
        <w:t xml:space="preserve"> by its existing members</w:t>
      </w:r>
      <w:r w:rsidRPr="00382D56">
        <w:rPr>
          <w:rFonts w:ascii="Times New Roman" w:hAnsi="Times New Roman" w:cs="Times New Roman"/>
        </w:rPr>
        <w:t>.</w:t>
      </w:r>
    </w:p>
    <w:p w14:paraId="40C02085" w14:textId="77777777" w:rsidR="001767ED" w:rsidRPr="00382D56" w:rsidRDefault="001767ED" w:rsidP="00382D56">
      <w:pPr>
        <w:pStyle w:val="BodyText"/>
        <w:kinsoku w:val="0"/>
        <w:overflowPunct w:val="0"/>
        <w:jc w:val="both"/>
        <w:rPr>
          <w:rFonts w:ascii="Times New Roman" w:hAnsi="Times New Roman" w:cs="Times New Roman"/>
          <w:u w:val="single"/>
        </w:rPr>
      </w:pPr>
    </w:p>
    <w:p w14:paraId="25AC72CC" w14:textId="77777777" w:rsidR="00FD6C67" w:rsidRPr="00382D56" w:rsidRDefault="007B1840" w:rsidP="00382D56">
      <w:pPr>
        <w:pStyle w:val="BodyText"/>
        <w:kinsoku w:val="0"/>
        <w:overflowPunct w:val="0"/>
        <w:ind w:left="0"/>
        <w:jc w:val="both"/>
        <w:rPr>
          <w:rFonts w:ascii="Times New Roman" w:hAnsi="Times New Roman" w:cs="Times New Roman"/>
          <w:u w:val="single"/>
        </w:rPr>
      </w:pPr>
      <w:r w:rsidRPr="00382D56">
        <w:rPr>
          <w:rFonts w:ascii="Times New Roman" w:hAnsi="Times New Roman" w:cs="Times New Roman"/>
          <w:u w:val="single"/>
        </w:rPr>
        <w:t>R</w:t>
      </w:r>
      <w:r w:rsidR="002C1D44" w:rsidRPr="00382D56">
        <w:rPr>
          <w:rFonts w:ascii="Times New Roman" w:hAnsi="Times New Roman" w:cs="Times New Roman"/>
          <w:u w:val="single"/>
        </w:rPr>
        <w:t>etention Schedules</w:t>
      </w:r>
      <w:r w:rsidR="002C1D44" w:rsidRPr="00382D56">
        <w:rPr>
          <w:rFonts w:ascii="Times New Roman" w:hAnsi="Times New Roman" w:cs="Times New Roman"/>
        </w:rPr>
        <w:t xml:space="preserve">: Whilst membership </w:t>
      </w:r>
      <w:r w:rsidR="00B22269" w:rsidRPr="00382D56">
        <w:rPr>
          <w:rFonts w:ascii="Times New Roman" w:hAnsi="Times New Roman" w:cs="Times New Roman"/>
        </w:rPr>
        <w:t xml:space="preserve">of the Society </w:t>
      </w:r>
      <w:r w:rsidR="002C1D44" w:rsidRPr="00382D56">
        <w:rPr>
          <w:rFonts w:ascii="Times New Roman" w:hAnsi="Times New Roman" w:cs="Times New Roman"/>
        </w:rPr>
        <w:t xml:space="preserve">is </w:t>
      </w:r>
      <w:r w:rsidR="00B22269" w:rsidRPr="00382D56">
        <w:rPr>
          <w:rFonts w:ascii="Times New Roman" w:hAnsi="Times New Roman" w:cs="Times New Roman"/>
        </w:rPr>
        <w:t>effective</w:t>
      </w:r>
      <w:r w:rsidR="002C1D44" w:rsidRPr="00382D56">
        <w:rPr>
          <w:rFonts w:ascii="Times New Roman" w:hAnsi="Times New Roman" w:cs="Times New Roman"/>
        </w:rPr>
        <w:t xml:space="preserve"> and thereafter f</w:t>
      </w:r>
      <w:r w:rsidR="00FD6C67" w:rsidRPr="00382D56">
        <w:rPr>
          <w:rFonts w:ascii="Times New Roman" w:hAnsi="Times New Roman" w:cs="Times New Roman"/>
        </w:rPr>
        <w:t xml:space="preserve">or historical </w:t>
      </w:r>
      <w:r w:rsidR="00AF728C">
        <w:rPr>
          <w:rFonts w:ascii="Times New Roman" w:hAnsi="Times New Roman" w:cs="Times New Roman"/>
        </w:rPr>
        <w:t>reasons</w:t>
      </w:r>
      <w:r w:rsidR="00FD6C67" w:rsidRPr="00382D56">
        <w:rPr>
          <w:rFonts w:ascii="Times New Roman" w:hAnsi="Times New Roman" w:cs="Times New Roman"/>
        </w:rPr>
        <w:t xml:space="preserve"> as agreed</w:t>
      </w:r>
      <w:r w:rsidR="00AF728C">
        <w:rPr>
          <w:rFonts w:ascii="Times New Roman" w:hAnsi="Times New Roman" w:cs="Times New Roman"/>
        </w:rPr>
        <w:t xml:space="preserve"> between the Society and the particular member</w:t>
      </w:r>
      <w:r w:rsidR="00785850" w:rsidRPr="00382D56">
        <w:rPr>
          <w:rFonts w:ascii="Times New Roman" w:hAnsi="Times New Roman" w:cs="Times New Roman"/>
        </w:rPr>
        <w:t>.</w:t>
      </w:r>
    </w:p>
    <w:p w14:paraId="63BCC5D6" w14:textId="77777777" w:rsidR="00FD6C67" w:rsidRPr="00382D56" w:rsidRDefault="00FD6C67" w:rsidP="00382D56">
      <w:pPr>
        <w:pStyle w:val="BodyText"/>
        <w:kinsoku w:val="0"/>
        <w:overflowPunct w:val="0"/>
        <w:jc w:val="both"/>
        <w:rPr>
          <w:rFonts w:ascii="Times New Roman" w:hAnsi="Times New Roman" w:cs="Times New Roman"/>
          <w:b/>
          <w:u w:val="single"/>
        </w:rPr>
      </w:pPr>
    </w:p>
    <w:p w14:paraId="5BFE98C1" w14:textId="77777777" w:rsidR="00FD6C67" w:rsidRPr="00382D56" w:rsidRDefault="002C1D44" w:rsidP="00382D56">
      <w:pPr>
        <w:pStyle w:val="BodyText"/>
        <w:kinsoku w:val="0"/>
        <w:overflowPunct w:val="0"/>
        <w:ind w:left="0"/>
        <w:jc w:val="both"/>
        <w:rPr>
          <w:rFonts w:ascii="Times New Roman" w:hAnsi="Times New Roman" w:cs="Times New Roman"/>
          <w:b/>
        </w:rPr>
      </w:pPr>
      <w:r w:rsidRPr="00382D56">
        <w:rPr>
          <w:rFonts w:ascii="Times New Roman" w:hAnsi="Times New Roman" w:cs="Times New Roman"/>
          <w:b/>
          <w:u w:val="single"/>
        </w:rPr>
        <w:t>Lawfulness of Processing</w:t>
      </w:r>
    </w:p>
    <w:p w14:paraId="5137012C" w14:textId="77777777" w:rsidR="00FD6C67" w:rsidRPr="00382D56" w:rsidRDefault="00FD6C67" w:rsidP="00382D56">
      <w:pPr>
        <w:pStyle w:val="BodyText"/>
        <w:kinsoku w:val="0"/>
        <w:overflowPunct w:val="0"/>
        <w:jc w:val="both"/>
        <w:rPr>
          <w:rFonts w:ascii="Times New Roman" w:hAnsi="Times New Roman" w:cs="Times New Roman"/>
        </w:rPr>
      </w:pPr>
    </w:p>
    <w:p w14:paraId="4634E5C0" w14:textId="77777777" w:rsidR="00FD6C67" w:rsidRPr="00382D56" w:rsidRDefault="00785850"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All </w:t>
      </w:r>
      <w:r w:rsidR="002C1D44" w:rsidRPr="00382D56">
        <w:rPr>
          <w:rFonts w:ascii="Times New Roman" w:hAnsi="Times New Roman" w:cs="Times New Roman"/>
        </w:rPr>
        <w:t xml:space="preserve">PII shall only be processed for the </w:t>
      </w:r>
      <w:r w:rsidRPr="00382D56">
        <w:rPr>
          <w:rFonts w:ascii="Times New Roman" w:hAnsi="Times New Roman" w:cs="Times New Roman"/>
        </w:rPr>
        <w:t>purposes of administering</w:t>
      </w:r>
      <w:r w:rsidR="00FD6C67" w:rsidRPr="00382D56">
        <w:rPr>
          <w:rFonts w:ascii="Times New Roman" w:hAnsi="Times New Roman" w:cs="Times New Roman"/>
        </w:rPr>
        <w:t xml:space="preserve"> the Society</w:t>
      </w:r>
      <w:r w:rsidR="002C1D44" w:rsidRPr="00382D56">
        <w:rPr>
          <w:rFonts w:ascii="Times New Roman" w:hAnsi="Times New Roman" w:cs="Times New Roman"/>
        </w:rPr>
        <w:t xml:space="preserve"> or to comply with a legal obligation and with the consent of the </w:t>
      </w:r>
      <w:r w:rsidR="00AF728C">
        <w:rPr>
          <w:rFonts w:ascii="Times New Roman" w:hAnsi="Times New Roman" w:cs="Times New Roman"/>
        </w:rPr>
        <w:t>particular member of the Society</w:t>
      </w:r>
      <w:r w:rsidR="002C1D44" w:rsidRPr="00382D56">
        <w:rPr>
          <w:rFonts w:ascii="Times New Roman" w:hAnsi="Times New Roman" w:cs="Times New Roman"/>
        </w:rPr>
        <w:t xml:space="preserve">. PII will not be passed to any third party, at home or abroad, without the specific consent of the </w:t>
      </w:r>
      <w:r w:rsidR="00DD047E">
        <w:rPr>
          <w:rFonts w:ascii="Times New Roman" w:hAnsi="Times New Roman" w:cs="Times New Roman"/>
        </w:rPr>
        <w:t>member</w:t>
      </w:r>
      <w:r w:rsidR="00FD6C67" w:rsidRPr="00382D56">
        <w:rPr>
          <w:rFonts w:ascii="Times New Roman" w:hAnsi="Times New Roman" w:cs="Times New Roman"/>
        </w:rPr>
        <w:t>.</w:t>
      </w:r>
    </w:p>
    <w:p w14:paraId="765EDEBF" w14:textId="77777777" w:rsidR="008B2E6F" w:rsidRPr="00382D56" w:rsidRDefault="008B2E6F" w:rsidP="00382D56">
      <w:pPr>
        <w:pStyle w:val="BodyText"/>
        <w:kinsoku w:val="0"/>
        <w:overflowPunct w:val="0"/>
        <w:ind w:left="0"/>
        <w:jc w:val="both"/>
        <w:rPr>
          <w:rFonts w:ascii="Times New Roman" w:hAnsi="Times New Roman" w:cs="Times New Roman"/>
        </w:rPr>
      </w:pPr>
    </w:p>
    <w:p w14:paraId="30944A16" w14:textId="77777777" w:rsidR="00FD6C67"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b/>
          <w:u w:val="single"/>
        </w:rPr>
        <w:t>Right to Object</w:t>
      </w:r>
    </w:p>
    <w:p w14:paraId="43EAFBD8" w14:textId="77777777" w:rsidR="00FD6C67" w:rsidRPr="00382D56" w:rsidRDefault="00FD6C67" w:rsidP="00382D56">
      <w:pPr>
        <w:pStyle w:val="BodyText"/>
        <w:kinsoku w:val="0"/>
        <w:overflowPunct w:val="0"/>
        <w:jc w:val="both"/>
        <w:rPr>
          <w:rFonts w:ascii="Times New Roman" w:hAnsi="Times New Roman" w:cs="Times New Roman"/>
          <w:u w:val="single"/>
        </w:rPr>
      </w:pPr>
    </w:p>
    <w:p w14:paraId="28CC5CBF" w14:textId="77777777" w:rsidR="00893199" w:rsidRPr="00893199"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lastRenderedPageBreak/>
        <w:t xml:space="preserve">Any member </w:t>
      </w:r>
      <w:r w:rsidR="00DD047E">
        <w:rPr>
          <w:rFonts w:ascii="Times New Roman" w:hAnsi="Times New Roman" w:cs="Times New Roman"/>
        </w:rPr>
        <w:t xml:space="preserve">of the Society </w:t>
      </w:r>
      <w:r w:rsidRPr="00382D56">
        <w:rPr>
          <w:rFonts w:ascii="Times New Roman" w:hAnsi="Times New Roman" w:cs="Times New Roman"/>
        </w:rPr>
        <w:t xml:space="preserve">may object to the processing of their PII for the </w:t>
      </w:r>
      <w:r w:rsidR="008B2E6F" w:rsidRPr="00382D56">
        <w:rPr>
          <w:rFonts w:ascii="Times New Roman" w:hAnsi="Times New Roman" w:cs="Times New Roman"/>
        </w:rPr>
        <w:t>purpose of administering</w:t>
      </w:r>
      <w:r w:rsidRPr="00382D56">
        <w:rPr>
          <w:rFonts w:ascii="Times New Roman" w:hAnsi="Times New Roman" w:cs="Times New Roman"/>
        </w:rPr>
        <w:t xml:space="preserve"> the Society on grounds relating to </w:t>
      </w:r>
      <w:r w:rsidR="00DD047E">
        <w:rPr>
          <w:rFonts w:ascii="Times New Roman" w:hAnsi="Times New Roman" w:cs="Times New Roman"/>
        </w:rPr>
        <w:t>their</w:t>
      </w:r>
      <w:r w:rsidR="00190A53" w:rsidRPr="00382D56">
        <w:rPr>
          <w:rFonts w:ascii="Times New Roman" w:hAnsi="Times New Roman" w:cs="Times New Roman"/>
        </w:rPr>
        <w:t xml:space="preserve"> </w:t>
      </w:r>
      <w:r w:rsidRPr="00382D56">
        <w:rPr>
          <w:rFonts w:ascii="Times New Roman" w:hAnsi="Times New Roman" w:cs="Times New Roman"/>
        </w:rPr>
        <w:t>particular situation</w:t>
      </w:r>
      <w:r w:rsidR="008B2E6F" w:rsidRPr="00382D56">
        <w:rPr>
          <w:rFonts w:ascii="Times New Roman" w:hAnsi="Times New Roman" w:cs="Times New Roman"/>
        </w:rPr>
        <w:t xml:space="preserve">. </w:t>
      </w:r>
      <w:r w:rsidR="00893199" w:rsidRPr="00893199">
        <w:rPr>
          <w:rFonts w:ascii="Times New Roman" w:hAnsi="Times New Roman" w:cs="Times New Roman"/>
        </w:rPr>
        <w:t xml:space="preserve">However, any member seeking to do so should be aware that this will make the administration of their membership much more complex and may ultimately be incompatible with </w:t>
      </w:r>
      <w:r w:rsidR="00DD047E">
        <w:rPr>
          <w:rFonts w:ascii="Times New Roman" w:hAnsi="Times New Roman" w:cs="Times New Roman"/>
        </w:rPr>
        <w:t xml:space="preserve">their </w:t>
      </w:r>
      <w:r w:rsidR="00893199" w:rsidRPr="00893199">
        <w:rPr>
          <w:rFonts w:ascii="Times New Roman" w:hAnsi="Times New Roman" w:cs="Times New Roman"/>
        </w:rPr>
        <w:t>continued membership of the Society.</w:t>
      </w:r>
    </w:p>
    <w:p w14:paraId="430EC59B" w14:textId="77777777" w:rsidR="00893199" w:rsidRPr="00382D56" w:rsidRDefault="00893199" w:rsidP="00382D56">
      <w:pPr>
        <w:pStyle w:val="BodyText"/>
        <w:kinsoku w:val="0"/>
        <w:overflowPunct w:val="0"/>
        <w:ind w:left="0"/>
        <w:jc w:val="both"/>
        <w:rPr>
          <w:rFonts w:ascii="Times New Roman" w:hAnsi="Times New Roman" w:cs="Times New Roman"/>
        </w:rPr>
      </w:pPr>
    </w:p>
    <w:p w14:paraId="28BFAA52" w14:textId="77777777" w:rsidR="007B1840"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Any member </w:t>
      </w:r>
      <w:r w:rsidR="00DD047E">
        <w:rPr>
          <w:rFonts w:ascii="Times New Roman" w:hAnsi="Times New Roman" w:cs="Times New Roman"/>
        </w:rPr>
        <w:t xml:space="preserve">of the Society </w:t>
      </w:r>
      <w:r w:rsidRPr="00382D56">
        <w:rPr>
          <w:rFonts w:ascii="Times New Roman" w:hAnsi="Times New Roman" w:cs="Times New Roman"/>
        </w:rPr>
        <w:t xml:space="preserve">may object to their PII being used for </w:t>
      </w:r>
      <w:r w:rsidR="00340D93">
        <w:rPr>
          <w:rFonts w:ascii="Times New Roman" w:hAnsi="Times New Roman" w:cs="Times New Roman"/>
        </w:rPr>
        <w:t xml:space="preserve">the </w:t>
      </w:r>
      <w:r w:rsidRPr="00382D56">
        <w:rPr>
          <w:rFonts w:ascii="Times New Roman" w:hAnsi="Times New Roman" w:cs="Times New Roman"/>
        </w:rPr>
        <w:t>historical recording of the Society’s activities at any time.</w:t>
      </w:r>
    </w:p>
    <w:p w14:paraId="5BF5CB8D" w14:textId="77777777" w:rsidR="007B1840" w:rsidRPr="00382D56" w:rsidRDefault="007B1840" w:rsidP="00382D56">
      <w:pPr>
        <w:pStyle w:val="BodyText"/>
        <w:kinsoku w:val="0"/>
        <w:overflowPunct w:val="0"/>
        <w:jc w:val="both"/>
        <w:rPr>
          <w:rFonts w:ascii="Times New Roman" w:hAnsi="Times New Roman" w:cs="Times New Roman"/>
        </w:rPr>
      </w:pPr>
    </w:p>
    <w:p w14:paraId="7F8ED029" w14:textId="77777777" w:rsidR="007B1840"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Consent</w:t>
      </w:r>
    </w:p>
    <w:p w14:paraId="24D4C356" w14:textId="77777777" w:rsidR="001547AF" w:rsidRPr="00382D56" w:rsidRDefault="001547AF" w:rsidP="00382D56">
      <w:pPr>
        <w:pStyle w:val="xmsonormal"/>
        <w:jc w:val="both"/>
        <w:rPr>
          <w:iCs/>
          <w:sz w:val="22"/>
          <w:szCs w:val="22"/>
        </w:rPr>
      </w:pPr>
    </w:p>
    <w:p w14:paraId="11567943" w14:textId="77777777" w:rsidR="001547AF" w:rsidRPr="00382D56" w:rsidRDefault="001547AF" w:rsidP="00382D56">
      <w:pPr>
        <w:pStyle w:val="xmsonormal"/>
        <w:jc w:val="both"/>
        <w:rPr>
          <w:sz w:val="22"/>
          <w:szCs w:val="22"/>
        </w:rPr>
      </w:pPr>
      <w:r w:rsidRPr="00382D56">
        <w:rPr>
          <w:iCs/>
          <w:sz w:val="22"/>
          <w:szCs w:val="22"/>
        </w:rPr>
        <w:t>PII will not be held by the Society without the specific consent of its members. In the case of new members such consent will be sought on joining the Society. For current members</w:t>
      </w:r>
      <w:r w:rsidR="00340D93" w:rsidRPr="00340D93">
        <w:t xml:space="preserve"> </w:t>
      </w:r>
      <w:r w:rsidR="00340D93">
        <w:t>of the Society</w:t>
      </w:r>
      <w:r w:rsidRPr="00382D56">
        <w:rPr>
          <w:iCs/>
          <w:sz w:val="22"/>
          <w:szCs w:val="22"/>
        </w:rPr>
        <w:t>, the relevant consent will be sought at the time of the annual renewal of subscriptions. In the event that a member fails to provide the Society with specific consent</w:t>
      </w:r>
      <w:r w:rsidR="00190A53" w:rsidRPr="00382D56">
        <w:rPr>
          <w:iCs/>
          <w:sz w:val="22"/>
          <w:szCs w:val="22"/>
        </w:rPr>
        <w:t>,</w:t>
      </w:r>
      <w:r w:rsidRPr="00382D56">
        <w:rPr>
          <w:iCs/>
          <w:sz w:val="22"/>
          <w:szCs w:val="22"/>
        </w:rPr>
        <w:t xml:space="preserve"> then by paying the relevant annual subscription </w:t>
      </w:r>
      <w:r w:rsidR="00190A53" w:rsidRPr="00382D56">
        <w:rPr>
          <w:iCs/>
          <w:sz w:val="22"/>
          <w:szCs w:val="22"/>
        </w:rPr>
        <w:t>that member</w:t>
      </w:r>
      <w:r w:rsidRPr="00382D56">
        <w:rPr>
          <w:iCs/>
          <w:sz w:val="22"/>
          <w:szCs w:val="22"/>
        </w:rPr>
        <w:t xml:space="preserve"> shall consent to the retention and processing by the Society of </w:t>
      </w:r>
      <w:r w:rsidR="006325EF" w:rsidRPr="00382D56">
        <w:rPr>
          <w:iCs/>
          <w:sz w:val="22"/>
          <w:szCs w:val="22"/>
        </w:rPr>
        <w:t>their</w:t>
      </w:r>
      <w:r w:rsidRPr="00382D56">
        <w:rPr>
          <w:iCs/>
          <w:sz w:val="22"/>
          <w:szCs w:val="22"/>
        </w:rPr>
        <w:t xml:space="preserve"> PII for the following 12 months. </w:t>
      </w:r>
      <w:r w:rsidRPr="00382D56">
        <w:rPr>
          <w:sz w:val="22"/>
          <w:szCs w:val="22"/>
        </w:rPr>
        <w:t>Members may wit</w:t>
      </w:r>
      <w:r w:rsidR="00190A53" w:rsidRPr="00382D56">
        <w:rPr>
          <w:sz w:val="22"/>
          <w:szCs w:val="22"/>
        </w:rPr>
        <w:t>hdraw their consent at any time</w:t>
      </w:r>
      <w:r w:rsidRPr="00382D56">
        <w:rPr>
          <w:sz w:val="22"/>
          <w:szCs w:val="22"/>
        </w:rPr>
        <w:t>.</w:t>
      </w:r>
    </w:p>
    <w:p w14:paraId="3D76A99A" w14:textId="77777777" w:rsidR="001A3447" w:rsidRPr="00382D56" w:rsidRDefault="001547AF" w:rsidP="00340D93">
      <w:pPr>
        <w:pStyle w:val="xxmsobodytext"/>
        <w:jc w:val="both"/>
        <w:rPr>
          <w:sz w:val="22"/>
          <w:szCs w:val="22"/>
        </w:rPr>
      </w:pPr>
      <w:r w:rsidRPr="00382D56">
        <w:rPr>
          <w:sz w:val="22"/>
          <w:szCs w:val="22"/>
        </w:rPr>
        <w:t> </w:t>
      </w:r>
    </w:p>
    <w:p w14:paraId="0C553D82" w14:textId="77777777" w:rsidR="00682E38"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Data Protection Officer (DPO)</w:t>
      </w:r>
    </w:p>
    <w:p w14:paraId="3D255F6C" w14:textId="77777777" w:rsidR="00682E38" w:rsidRPr="00382D56" w:rsidRDefault="00682E38" w:rsidP="00382D56">
      <w:pPr>
        <w:pStyle w:val="BodyText"/>
        <w:kinsoku w:val="0"/>
        <w:overflowPunct w:val="0"/>
        <w:jc w:val="both"/>
        <w:rPr>
          <w:rFonts w:ascii="Times New Roman" w:hAnsi="Times New Roman" w:cs="Times New Roman"/>
          <w:u w:val="single"/>
        </w:rPr>
      </w:pPr>
    </w:p>
    <w:p w14:paraId="5DCA78BE" w14:textId="77777777" w:rsidR="00682E38"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The Society is not required to appoint a DPO but the Society can be contacted </w:t>
      </w:r>
      <w:r w:rsidR="00950DD5" w:rsidRPr="00382D56">
        <w:rPr>
          <w:rFonts w:ascii="Times New Roman" w:hAnsi="Times New Roman" w:cs="Times New Roman"/>
        </w:rPr>
        <w:t xml:space="preserve">by completing the form </w:t>
      </w:r>
      <w:hyperlink r:id="rId8" w:history="1">
        <w:r w:rsidR="006325EF" w:rsidRPr="00382D56">
          <w:rPr>
            <w:rStyle w:val="Hyperlink"/>
            <w:rFonts w:ascii="Times New Roman" w:hAnsi="Times New Roman" w:cs="Times New Roman"/>
          </w:rPr>
          <w:t>contact us</w:t>
        </w:r>
      </w:hyperlink>
      <w:r w:rsidR="006325EF" w:rsidRPr="00382D56">
        <w:rPr>
          <w:rFonts w:ascii="Times New Roman" w:hAnsi="Times New Roman" w:cs="Times New Roman"/>
        </w:rPr>
        <w:t xml:space="preserve"> </w:t>
      </w:r>
      <w:r w:rsidR="00950DD5" w:rsidRPr="00382D56">
        <w:rPr>
          <w:rFonts w:ascii="Times New Roman" w:hAnsi="Times New Roman" w:cs="Times New Roman"/>
        </w:rPr>
        <w:t xml:space="preserve">or by e-mail at </w:t>
      </w:r>
      <w:hyperlink r:id="rId9" w:history="1">
        <w:r w:rsidR="00950DD5" w:rsidRPr="00382D56">
          <w:rPr>
            <w:rStyle w:val="Hyperlink"/>
            <w:rFonts w:ascii="Times New Roman" w:hAnsi="Times New Roman" w:cs="Times New Roman"/>
          </w:rPr>
          <w:t>www.info@medico-legalsociety.org.uk</w:t>
        </w:r>
      </w:hyperlink>
    </w:p>
    <w:p w14:paraId="3B86E7F1" w14:textId="77777777" w:rsidR="00682E38" w:rsidRPr="00382D56" w:rsidRDefault="00682E38" w:rsidP="00382D56">
      <w:pPr>
        <w:pStyle w:val="BodyText"/>
        <w:kinsoku w:val="0"/>
        <w:overflowPunct w:val="0"/>
        <w:jc w:val="both"/>
        <w:rPr>
          <w:rFonts w:ascii="Times New Roman" w:hAnsi="Times New Roman" w:cs="Times New Roman"/>
        </w:rPr>
      </w:pPr>
    </w:p>
    <w:p w14:paraId="417CD700" w14:textId="77777777" w:rsidR="00682E38"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Right to Complain</w:t>
      </w:r>
    </w:p>
    <w:p w14:paraId="6D50FBA8" w14:textId="77777777" w:rsidR="00682E38" w:rsidRPr="00382D56" w:rsidRDefault="00682E38" w:rsidP="00382D56">
      <w:pPr>
        <w:pStyle w:val="BodyText"/>
        <w:kinsoku w:val="0"/>
        <w:overflowPunct w:val="0"/>
        <w:jc w:val="both"/>
        <w:rPr>
          <w:rFonts w:ascii="Times New Roman" w:hAnsi="Times New Roman" w:cs="Times New Roman"/>
          <w:b/>
          <w:u w:val="single"/>
        </w:rPr>
      </w:pPr>
    </w:p>
    <w:p w14:paraId="56D34202" w14:textId="77777777" w:rsidR="00DB6B77" w:rsidRPr="00382D56" w:rsidRDefault="002C1D44" w:rsidP="00382D56">
      <w:pPr>
        <w:pStyle w:val="BodyText"/>
        <w:kinsoku w:val="0"/>
        <w:overflowPunct w:val="0"/>
        <w:ind w:left="0"/>
        <w:jc w:val="both"/>
        <w:rPr>
          <w:rFonts w:ascii="Times New Roman" w:hAnsi="Times New Roman" w:cs="Times New Roman"/>
          <w:u w:val="single"/>
        </w:rPr>
      </w:pPr>
      <w:r w:rsidRPr="00382D56">
        <w:rPr>
          <w:rFonts w:ascii="Times New Roman" w:hAnsi="Times New Roman" w:cs="Times New Roman"/>
        </w:rPr>
        <w:t xml:space="preserve">Any member </w:t>
      </w:r>
      <w:r w:rsidR="006325EF" w:rsidRPr="00382D56">
        <w:rPr>
          <w:rFonts w:ascii="Times New Roman" w:hAnsi="Times New Roman" w:cs="Times New Roman"/>
        </w:rPr>
        <w:t xml:space="preserve">of the Society </w:t>
      </w:r>
      <w:r w:rsidRPr="00382D56">
        <w:rPr>
          <w:rFonts w:ascii="Times New Roman" w:hAnsi="Times New Roman" w:cs="Times New Roman"/>
        </w:rPr>
        <w:t xml:space="preserve">may make a formal complaint about the way in which their PII is held or </w:t>
      </w:r>
      <w:r w:rsidR="00340D93">
        <w:rPr>
          <w:rFonts w:ascii="Times New Roman" w:hAnsi="Times New Roman" w:cs="Times New Roman"/>
        </w:rPr>
        <w:t xml:space="preserve">is being </w:t>
      </w:r>
      <w:r w:rsidRPr="00382D56">
        <w:rPr>
          <w:rFonts w:ascii="Times New Roman" w:hAnsi="Times New Roman" w:cs="Times New Roman"/>
        </w:rPr>
        <w:t>used at any time.</w:t>
      </w:r>
    </w:p>
    <w:p w14:paraId="019828D0" w14:textId="77777777" w:rsidR="003F418D" w:rsidRPr="00382D56" w:rsidRDefault="003F418D" w:rsidP="00382D56">
      <w:pPr>
        <w:pStyle w:val="BodyText"/>
        <w:kinsoku w:val="0"/>
        <w:overflowPunct w:val="0"/>
        <w:ind w:left="0"/>
        <w:jc w:val="both"/>
        <w:rPr>
          <w:rFonts w:ascii="Times New Roman" w:hAnsi="Times New Roman" w:cs="Times New Roman"/>
        </w:rPr>
      </w:pPr>
    </w:p>
    <w:p w14:paraId="45625E1F" w14:textId="77777777" w:rsidR="008C2B76"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The complaint may be made formally to the </w:t>
      </w:r>
      <w:r w:rsidR="003F418D" w:rsidRPr="00382D56">
        <w:rPr>
          <w:rFonts w:ascii="Times New Roman" w:hAnsi="Times New Roman" w:cs="Times New Roman"/>
        </w:rPr>
        <w:t xml:space="preserve">president </w:t>
      </w:r>
      <w:r w:rsidRPr="00382D56">
        <w:rPr>
          <w:rFonts w:ascii="Times New Roman" w:hAnsi="Times New Roman" w:cs="Times New Roman"/>
        </w:rPr>
        <w:t>of the Society or to a supervisory a</w:t>
      </w:r>
      <w:r w:rsidR="008C2B76" w:rsidRPr="00382D56">
        <w:rPr>
          <w:rFonts w:ascii="Times New Roman" w:hAnsi="Times New Roman" w:cs="Times New Roman"/>
        </w:rPr>
        <w:t>uthority as advised by the ICO.</w:t>
      </w:r>
    </w:p>
    <w:p w14:paraId="69C1ABB2" w14:textId="77777777" w:rsidR="008C2B76" w:rsidRPr="00382D56" w:rsidRDefault="008C2B76" w:rsidP="00382D56">
      <w:pPr>
        <w:pStyle w:val="BodyText"/>
        <w:kinsoku w:val="0"/>
        <w:overflowPunct w:val="0"/>
        <w:jc w:val="both"/>
        <w:rPr>
          <w:rFonts w:ascii="Times New Roman" w:hAnsi="Times New Roman" w:cs="Times New Roman"/>
          <w:u w:val="single"/>
        </w:rPr>
      </w:pPr>
    </w:p>
    <w:p w14:paraId="45E4A833" w14:textId="77777777" w:rsidR="008C2B76"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Right of Access</w:t>
      </w:r>
    </w:p>
    <w:p w14:paraId="701592E0" w14:textId="77777777" w:rsidR="00960867" w:rsidRPr="00382D56" w:rsidRDefault="00960867" w:rsidP="00382D56">
      <w:pPr>
        <w:pStyle w:val="BodyText"/>
        <w:kinsoku w:val="0"/>
        <w:overflowPunct w:val="0"/>
        <w:jc w:val="both"/>
        <w:rPr>
          <w:rFonts w:ascii="Times New Roman" w:hAnsi="Times New Roman" w:cs="Times New Roman"/>
        </w:rPr>
      </w:pPr>
    </w:p>
    <w:p w14:paraId="06B0A03A" w14:textId="77777777" w:rsidR="00F87F12"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Any member </w:t>
      </w:r>
      <w:r w:rsidR="003F418D" w:rsidRPr="00382D56">
        <w:rPr>
          <w:rFonts w:ascii="Times New Roman" w:hAnsi="Times New Roman" w:cs="Times New Roman"/>
        </w:rPr>
        <w:t xml:space="preserve">of the Society </w:t>
      </w:r>
      <w:r w:rsidR="0002310D" w:rsidRPr="00382D56">
        <w:rPr>
          <w:rFonts w:ascii="Times New Roman" w:hAnsi="Times New Roman" w:cs="Times New Roman"/>
        </w:rPr>
        <w:t>may request access to the</w:t>
      </w:r>
      <w:r w:rsidRPr="00382D56">
        <w:rPr>
          <w:rFonts w:ascii="Times New Roman" w:hAnsi="Times New Roman" w:cs="Times New Roman"/>
        </w:rPr>
        <w:t xml:space="preserve"> PII </w:t>
      </w:r>
      <w:r w:rsidR="0002310D" w:rsidRPr="00382D56">
        <w:rPr>
          <w:rFonts w:ascii="Times New Roman" w:hAnsi="Times New Roman" w:cs="Times New Roman"/>
        </w:rPr>
        <w:t>which</w:t>
      </w:r>
      <w:r w:rsidRPr="00382D56">
        <w:rPr>
          <w:rFonts w:ascii="Times New Roman" w:hAnsi="Times New Roman" w:cs="Times New Roman"/>
        </w:rPr>
        <w:t xml:space="preserve"> the Society</w:t>
      </w:r>
      <w:r w:rsidR="0002310D" w:rsidRPr="00382D56">
        <w:rPr>
          <w:rFonts w:ascii="Times New Roman" w:hAnsi="Times New Roman" w:cs="Times New Roman"/>
        </w:rPr>
        <w:t xml:space="preserve"> holds about them</w:t>
      </w:r>
      <w:r w:rsidR="008C2B76" w:rsidRPr="00382D56">
        <w:rPr>
          <w:rFonts w:ascii="Times New Roman" w:hAnsi="Times New Roman" w:cs="Times New Roman"/>
        </w:rPr>
        <w:t>. Any such request</w:t>
      </w:r>
      <w:r w:rsidRPr="00382D56">
        <w:rPr>
          <w:rFonts w:ascii="Times New Roman" w:hAnsi="Times New Roman" w:cs="Times New Roman"/>
        </w:rPr>
        <w:t xml:space="preserve"> will be responded to, at the latest, within one month of the request being made although more normally within </w:t>
      </w:r>
      <w:r w:rsidR="0002310D" w:rsidRPr="00382D56">
        <w:rPr>
          <w:rFonts w:ascii="Times New Roman" w:hAnsi="Times New Roman" w:cs="Times New Roman"/>
        </w:rPr>
        <w:t>14</w:t>
      </w:r>
      <w:r w:rsidRPr="00382D56">
        <w:rPr>
          <w:rFonts w:ascii="Times New Roman" w:hAnsi="Times New Roman" w:cs="Times New Roman"/>
        </w:rPr>
        <w:t xml:space="preserve"> working days.</w:t>
      </w:r>
    </w:p>
    <w:p w14:paraId="40FF867F" w14:textId="77777777" w:rsidR="00F87F12" w:rsidRPr="00382D56" w:rsidRDefault="00F87F12" w:rsidP="00382D56">
      <w:pPr>
        <w:pStyle w:val="BodyText"/>
        <w:kinsoku w:val="0"/>
        <w:overflowPunct w:val="0"/>
        <w:jc w:val="both"/>
        <w:rPr>
          <w:rFonts w:ascii="Times New Roman" w:hAnsi="Times New Roman" w:cs="Times New Roman"/>
          <w:u w:val="single"/>
        </w:rPr>
      </w:pPr>
    </w:p>
    <w:p w14:paraId="25D77D2C" w14:textId="77777777" w:rsidR="00F87F12" w:rsidRPr="00382D56" w:rsidRDefault="00F87F12"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R</w:t>
      </w:r>
      <w:r w:rsidR="002C1D44" w:rsidRPr="00382D56">
        <w:rPr>
          <w:rFonts w:ascii="Times New Roman" w:hAnsi="Times New Roman" w:cs="Times New Roman"/>
          <w:b/>
          <w:u w:val="single"/>
        </w:rPr>
        <w:t>ight to Rectification</w:t>
      </w:r>
    </w:p>
    <w:p w14:paraId="56E9BBF4" w14:textId="77777777" w:rsidR="00960867" w:rsidRPr="00382D56" w:rsidRDefault="00960867" w:rsidP="00382D56">
      <w:pPr>
        <w:pStyle w:val="BodyText"/>
        <w:kinsoku w:val="0"/>
        <w:overflowPunct w:val="0"/>
        <w:jc w:val="both"/>
        <w:rPr>
          <w:rFonts w:ascii="Times New Roman" w:hAnsi="Times New Roman" w:cs="Times New Roman"/>
        </w:rPr>
      </w:pPr>
    </w:p>
    <w:p w14:paraId="5FDC579B" w14:textId="77777777" w:rsidR="00DF171A"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Any member </w:t>
      </w:r>
      <w:r w:rsidR="00F628C5" w:rsidRPr="00382D56">
        <w:rPr>
          <w:rFonts w:ascii="Times New Roman" w:hAnsi="Times New Roman" w:cs="Times New Roman"/>
        </w:rPr>
        <w:t xml:space="preserve">of the Society </w:t>
      </w:r>
      <w:r w:rsidRPr="00382D56">
        <w:rPr>
          <w:rFonts w:ascii="Times New Roman" w:hAnsi="Times New Roman" w:cs="Times New Roman"/>
        </w:rPr>
        <w:t xml:space="preserve">may provide </w:t>
      </w:r>
      <w:r w:rsidR="005E112C" w:rsidRPr="00382D56">
        <w:rPr>
          <w:rFonts w:ascii="Times New Roman" w:hAnsi="Times New Roman" w:cs="Times New Roman"/>
        </w:rPr>
        <w:t xml:space="preserve">corrections or amendments to or request rectification of </w:t>
      </w:r>
      <w:r w:rsidR="00DF171A" w:rsidRPr="00382D56">
        <w:rPr>
          <w:rFonts w:ascii="Times New Roman" w:hAnsi="Times New Roman" w:cs="Times New Roman"/>
        </w:rPr>
        <w:t>their PII at any time. Any c</w:t>
      </w:r>
      <w:r w:rsidRPr="00382D56">
        <w:rPr>
          <w:rFonts w:ascii="Times New Roman" w:hAnsi="Times New Roman" w:cs="Times New Roman"/>
        </w:rPr>
        <w:t xml:space="preserve">orrections, amendments and rectifications will be made within </w:t>
      </w:r>
      <w:r w:rsidR="005E112C" w:rsidRPr="00382D56">
        <w:rPr>
          <w:rFonts w:ascii="Times New Roman" w:hAnsi="Times New Roman" w:cs="Times New Roman"/>
        </w:rPr>
        <w:t>14</w:t>
      </w:r>
      <w:r w:rsidRPr="00382D56">
        <w:rPr>
          <w:rFonts w:ascii="Times New Roman" w:hAnsi="Times New Roman" w:cs="Times New Roman"/>
        </w:rPr>
        <w:t xml:space="preserve"> working days.</w:t>
      </w:r>
    </w:p>
    <w:p w14:paraId="2319B897" w14:textId="77777777" w:rsidR="00DF171A" w:rsidRPr="00382D56" w:rsidRDefault="00DF171A" w:rsidP="00382D56">
      <w:pPr>
        <w:pStyle w:val="BodyText"/>
        <w:kinsoku w:val="0"/>
        <w:overflowPunct w:val="0"/>
        <w:jc w:val="both"/>
        <w:rPr>
          <w:rFonts w:ascii="Times New Roman" w:hAnsi="Times New Roman" w:cs="Times New Roman"/>
        </w:rPr>
      </w:pPr>
    </w:p>
    <w:p w14:paraId="2CCB462F" w14:textId="77777777" w:rsidR="00DF171A"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Right to Erasure</w:t>
      </w:r>
    </w:p>
    <w:p w14:paraId="0D503DF0" w14:textId="77777777" w:rsidR="00960867" w:rsidRPr="00382D56" w:rsidRDefault="00960867" w:rsidP="00382D56">
      <w:pPr>
        <w:pStyle w:val="BodyText"/>
        <w:kinsoku w:val="0"/>
        <w:overflowPunct w:val="0"/>
        <w:jc w:val="both"/>
        <w:rPr>
          <w:rFonts w:ascii="Times New Roman" w:hAnsi="Times New Roman" w:cs="Times New Roman"/>
        </w:rPr>
      </w:pPr>
    </w:p>
    <w:p w14:paraId="5A64D0E4" w14:textId="77777777" w:rsidR="000A06F7"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Any member </w:t>
      </w:r>
      <w:r w:rsidR="000A06F7" w:rsidRPr="00382D56">
        <w:rPr>
          <w:rFonts w:ascii="Times New Roman" w:hAnsi="Times New Roman" w:cs="Times New Roman"/>
        </w:rPr>
        <w:t xml:space="preserve">of the Society </w:t>
      </w:r>
      <w:r w:rsidRPr="00382D56">
        <w:rPr>
          <w:rFonts w:ascii="Times New Roman" w:hAnsi="Times New Roman" w:cs="Times New Roman"/>
        </w:rPr>
        <w:t xml:space="preserve">may request that their PII be removed from the Society’s records at any time although </w:t>
      </w:r>
      <w:r w:rsidR="000A06F7" w:rsidRPr="00893199">
        <w:rPr>
          <w:rFonts w:ascii="Times New Roman" w:hAnsi="Times New Roman" w:cs="Times New Roman"/>
        </w:rPr>
        <w:t>this will make the administration of their membership much more complex and may ultimately be incompatible with continued membership of the Society.</w:t>
      </w:r>
    </w:p>
    <w:p w14:paraId="68AE9736" w14:textId="77777777" w:rsidR="0081546D" w:rsidRPr="00382D56" w:rsidRDefault="0081546D" w:rsidP="00382D56">
      <w:pPr>
        <w:pStyle w:val="BodyText"/>
        <w:kinsoku w:val="0"/>
        <w:overflowPunct w:val="0"/>
        <w:ind w:left="0"/>
        <w:jc w:val="both"/>
        <w:rPr>
          <w:rFonts w:ascii="Times New Roman" w:hAnsi="Times New Roman" w:cs="Times New Roman"/>
        </w:rPr>
      </w:pPr>
    </w:p>
    <w:p w14:paraId="0CEBF166" w14:textId="77777777" w:rsidR="0081546D" w:rsidRPr="00382D56" w:rsidRDefault="0081546D"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Any such </w:t>
      </w:r>
      <w:r w:rsidR="00960867" w:rsidRPr="00382D56">
        <w:rPr>
          <w:rFonts w:ascii="Times New Roman" w:hAnsi="Times New Roman" w:cs="Times New Roman"/>
        </w:rPr>
        <w:t>request</w:t>
      </w:r>
      <w:r w:rsidR="002C1D44" w:rsidRPr="00382D56">
        <w:rPr>
          <w:rFonts w:ascii="Times New Roman" w:hAnsi="Times New Roman" w:cs="Times New Roman"/>
        </w:rPr>
        <w:t xml:space="preserve"> </w:t>
      </w:r>
      <w:r w:rsidR="00960867" w:rsidRPr="00382D56">
        <w:rPr>
          <w:rFonts w:ascii="Times New Roman" w:hAnsi="Times New Roman" w:cs="Times New Roman"/>
        </w:rPr>
        <w:t xml:space="preserve">is </w:t>
      </w:r>
      <w:r w:rsidR="002C1D44" w:rsidRPr="00382D56">
        <w:rPr>
          <w:rFonts w:ascii="Times New Roman" w:hAnsi="Times New Roman" w:cs="Times New Roman"/>
        </w:rPr>
        <w:t xml:space="preserve">likely to </w:t>
      </w:r>
      <w:r w:rsidRPr="00382D56">
        <w:rPr>
          <w:rFonts w:ascii="Times New Roman" w:hAnsi="Times New Roman" w:cs="Times New Roman"/>
        </w:rPr>
        <w:t xml:space="preserve">result in that </w:t>
      </w:r>
      <w:r w:rsidR="002C1D44" w:rsidRPr="00382D56">
        <w:rPr>
          <w:rFonts w:ascii="Times New Roman" w:hAnsi="Times New Roman" w:cs="Times New Roman"/>
        </w:rPr>
        <w:t xml:space="preserve">member </w:t>
      </w:r>
      <w:r w:rsidRPr="00382D56">
        <w:rPr>
          <w:rFonts w:ascii="Times New Roman" w:hAnsi="Times New Roman" w:cs="Times New Roman"/>
        </w:rPr>
        <w:t xml:space="preserve">being excluded </w:t>
      </w:r>
      <w:r w:rsidR="002C1D44" w:rsidRPr="00382D56">
        <w:rPr>
          <w:rFonts w:ascii="Times New Roman" w:hAnsi="Times New Roman" w:cs="Times New Roman"/>
        </w:rPr>
        <w:t>from receiv</w:t>
      </w:r>
      <w:r w:rsidRPr="00382D56">
        <w:rPr>
          <w:rFonts w:ascii="Times New Roman" w:hAnsi="Times New Roman" w:cs="Times New Roman"/>
        </w:rPr>
        <w:t>ing information, communications</w:t>
      </w:r>
      <w:r w:rsidR="002C1D44" w:rsidRPr="00382D56">
        <w:rPr>
          <w:rFonts w:ascii="Times New Roman" w:hAnsi="Times New Roman" w:cs="Times New Roman"/>
        </w:rPr>
        <w:t xml:space="preserve"> or publications from the Society. </w:t>
      </w:r>
    </w:p>
    <w:p w14:paraId="5298966B" w14:textId="77777777" w:rsidR="0081546D" w:rsidRPr="00382D56" w:rsidRDefault="0081546D" w:rsidP="00382D56">
      <w:pPr>
        <w:pStyle w:val="BodyText"/>
        <w:kinsoku w:val="0"/>
        <w:overflowPunct w:val="0"/>
        <w:ind w:left="0"/>
        <w:jc w:val="both"/>
        <w:rPr>
          <w:rFonts w:ascii="Times New Roman" w:hAnsi="Times New Roman" w:cs="Times New Roman"/>
        </w:rPr>
      </w:pPr>
    </w:p>
    <w:p w14:paraId="42CF61D6" w14:textId="77777777" w:rsidR="00DF171A"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Any member who resigns from the Society may request that their PII is deleted </w:t>
      </w:r>
      <w:r w:rsidR="00ED5E9A" w:rsidRPr="00382D56">
        <w:rPr>
          <w:rFonts w:ascii="Times New Roman" w:hAnsi="Times New Roman" w:cs="Times New Roman"/>
        </w:rPr>
        <w:t>as from the</w:t>
      </w:r>
      <w:r w:rsidRPr="00382D56">
        <w:rPr>
          <w:rFonts w:ascii="Times New Roman" w:hAnsi="Times New Roman" w:cs="Times New Roman"/>
        </w:rPr>
        <w:t xml:space="preserve"> date of </w:t>
      </w:r>
      <w:r w:rsidR="00ED5E9A" w:rsidRPr="00382D56">
        <w:rPr>
          <w:rFonts w:ascii="Times New Roman" w:hAnsi="Times New Roman" w:cs="Times New Roman"/>
        </w:rPr>
        <w:t xml:space="preserve">their </w:t>
      </w:r>
      <w:r w:rsidRPr="00382D56">
        <w:rPr>
          <w:rFonts w:ascii="Times New Roman" w:hAnsi="Times New Roman" w:cs="Times New Roman"/>
        </w:rPr>
        <w:t>resignation. The Society as a</w:t>
      </w:r>
      <w:r w:rsidR="00ED5E9A" w:rsidRPr="00382D56">
        <w:rPr>
          <w:rFonts w:ascii="Times New Roman" w:hAnsi="Times New Roman" w:cs="Times New Roman"/>
        </w:rPr>
        <w:t>n</w:t>
      </w:r>
      <w:r w:rsidRPr="00382D56">
        <w:rPr>
          <w:rFonts w:ascii="Times New Roman" w:hAnsi="Times New Roman" w:cs="Times New Roman"/>
        </w:rPr>
        <w:t xml:space="preserve"> </w:t>
      </w:r>
      <w:r w:rsidR="00ED5E9A" w:rsidRPr="00382D56">
        <w:rPr>
          <w:rFonts w:ascii="Times New Roman" w:hAnsi="Times New Roman" w:cs="Times New Roman"/>
        </w:rPr>
        <w:t xml:space="preserve">academic </w:t>
      </w:r>
      <w:r w:rsidRPr="00382D56">
        <w:rPr>
          <w:rFonts w:ascii="Times New Roman" w:hAnsi="Times New Roman" w:cs="Times New Roman"/>
        </w:rPr>
        <w:t xml:space="preserve">organisation may keep PII on file, with </w:t>
      </w:r>
      <w:r w:rsidR="00ED5E9A" w:rsidRPr="00382D56">
        <w:rPr>
          <w:rFonts w:ascii="Times New Roman" w:hAnsi="Times New Roman" w:cs="Times New Roman"/>
        </w:rPr>
        <w:t xml:space="preserve">the </w:t>
      </w:r>
      <w:r w:rsidRPr="00382D56">
        <w:rPr>
          <w:rFonts w:ascii="Times New Roman" w:hAnsi="Times New Roman" w:cs="Times New Roman"/>
        </w:rPr>
        <w:t>permission</w:t>
      </w:r>
      <w:r w:rsidR="00ED5E9A" w:rsidRPr="00382D56">
        <w:rPr>
          <w:rFonts w:ascii="Times New Roman" w:hAnsi="Times New Roman" w:cs="Times New Roman"/>
        </w:rPr>
        <w:t xml:space="preserve"> of the </w:t>
      </w:r>
      <w:r w:rsidR="00507DE9" w:rsidRPr="00382D56">
        <w:rPr>
          <w:rFonts w:ascii="Times New Roman" w:hAnsi="Times New Roman" w:cs="Times New Roman"/>
        </w:rPr>
        <w:t xml:space="preserve">particular </w:t>
      </w:r>
      <w:r w:rsidR="00ED5E9A" w:rsidRPr="00382D56">
        <w:rPr>
          <w:rFonts w:ascii="Times New Roman" w:hAnsi="Times New Roman" w:cs="Times New Roman"/>
        </w:rPr>
        <w:t>member</w:t>
      </w:r>
      <w:r w:rsidRPr="00382D56">
        <w:rPr>
          <w:rFonts w:ascii="Times New Roman" w:hAnsi="Times New Roman" w:cs="Times New Roman"/>
        </w:rPr>
        <w:t>, for historical reasons.</w:t>
      </w:r>
    </w:p>
    <w:p w14:paraId="28E915DA" w14:textId="77777777" w:rsidR="00DF171A" w:rsidRPr="00382D56" w:rsidRDefault="00DF171A" w:rsidP="00382D56">
      <w:pPr>
        <w:pStyle w:val="BodyText"/>
        <w:kinsoku w:val="0"/>
        <w:overflowPunct w:val="0"/>
        <w:jc w:val="both"/>
        <w:rPr>
          <w:rFonts w:ascii="Times New Roman" w:hAnsi="Times New Roman" w:cs="Times New Roman"/>
        </w:rPr>
      </w:pPr>
    </w:p>
    <w:p w14:paraId="10F80E23" w14:textId="77777777" w:rsidR="00DF171A"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Right to Restricted Processing</w:t>
      </w:r>
    </w:p>
    <w:p w14:paraId="17430233" w14:textId="77777777" w:rsidR="00926D7E" w:rsidRPr="00382D56" w:rsidRDefault="00926D7E" w:rsidP="00382D56">
      <w:pPr>
        <w:pStyle w:val="BodyText"/>
        <w:kinsoku w:val="0"/>
        <w:overflowPunct w:val="0"/>
        <w:jc w:val="both"/>
        <w:rPr>
          <w:rFonts w:ascii="Times New Roman" w:hAnsi="Times New Roman" w:cs="Times New Roman"/>
        </w:rPr>
      </w:pPr>
    </w:p>
    <w:p w14:paraId="00B81BD3" w14:textId="77777777" w:rsidR="00DF171A"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The Society will not process PII </w:t>
      </w:r>
      <w:r w:rsidR="00507DE9" w:rsidRPr="00382D56">
        <w:rPr>
          <w:rFonts w:ascii="Times New Roman" w:hAnsi="Times New Roman" w:cs="Times New Roman"/>
        </w:rPr>
        <w:t>other</w:t>
      </w:r>
      <w:r w:rsidRPr="00382D56">
        <w:rPr>
          <w:rFonts w:ascii="Times New Roman" w:hAnsi="Times New Roman" w:cs="Times New Roman"/>
        </w:rPr>
        <w:t xml:space="preserve"> </w:t>
      </w:r>
      <w:r w:rsidR="00507DE9" w:rsidRPr="00382D56">
        <w:rPr>
          <w:rFonts w:ascii="Times New Roman" w:hAnsi="Times New Roman" w:cs="Times New Roman"/>
        </w:rPr>
        <w:t xml:space="preserve">than for </w:t>
      </w:r>
      <w:r w:rsidR="00FF7411">
        <w:rPr>
          <w:rFonts w:ascii="Times New Roman" w:hAnsi="Times New Roman" w:cs="Times New Roman"/>
        </w:rPr>
        <w:t xml:space="preserve">proper and necessary </w:t>
      </w:r>
      <w:r w:rsidRPr="00382D56">
        <w:rPr>
          <w:rFonts w:ascii="Times New Roman" w:hAnsi="Times New Roman" w:cs="Times New Roman"/>
        </w:rPr>
        <w:t xml:space="preserve">purpose </w:t>
      </w:r>
      <w:r w:rsidR="00507DE9" w:rsidRPr="00382D56">
        <w:rPr>
          <w:rFonts w:ascii="Times New Roman" w:hAnsi="Times New Roman" w:cs="Times New Roman"/>
        </w:rPr>
        <w:t xml:space="preserve">of administering </w:t>
      </w:r>
      <w:r w:rsidRPr="00382D56">
        <w:rPr>
          <w:rFonts w:ascii="Times New Roman" w:hAnsi="Times New Roman" w:cs="Times New Roman"/>
        </w:rPr>
        <w:t>the Society.</w:t>
      </w:r>
    </w:p>
    <w:p w14:paraId="32101118" w14:textId="77777777" w:rsidR="00DF171A" w:rsidRPr="00382D56" w:rsidRDefault="00DF171A" w:rsidP="00382D56">
      <w:pPr>
        <w:pStyle w:val="BodyText"/>
        <w:kinsoku w:val="0"/>
        <w:overflowPunct w:val="0"/>
        <w:jc w:val="both"/>
        <w:rPr>
          <w:rFonts w:ascii="Times New Roman" w:hAnsi="Times New Roman" w:cs="Times New Roman"/>
        </w:rPr>
      </w:pPr>
    </w:p>
    <w:p w14:paraId="2D6C9C57" w14:textId="77777777" w:rsidR="0012448E"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lastRenderedPageBreak/>
        <w:t>Right to Data Portability</w:t>
      </w:r>
    </w:p>
    <w:p w14:paraId="3AB673AF" w14:textId="77777777" w:rsidR="0012448E" w:rsidRPr="00382D56" w:rsidRDefault="0012448E" w:rsidP="00382D56">
      <w:pPr>
        <w:pStyle w:val="BodyText"/>
        <w:kinsoku w:val="0"/>
        <w:overflowPunct w:val="0"/>
        <w:jc w:val="both"/>
        <w:rPr>
          <w:rFonts w:ascii="Times New Roman" w:hAnsi="Times New Roman" w:cs="Times New Roman"/>
          <w:b/>
          <w:u w:val="single"/>
        </w:rPr>
      </w:pPr>
    </w:p>
    <w:p w14:paraId="0480DA01" w14:textId="77777777" w:rsidR="00926D7E" w:rsidRPr="00382D56" w:rsidRDefault="002C1D44" w:rsidP="00382D56">
      <w:pPr>
        <w:pStyle w:val="BodyText"/>
        <w:kinsoku w:val="0"/>
        <w:overflowPunct w:val="0"/>
        <w:ind w:left="0"/>
        <w:jc w:val="both"/>
        <w:rPr>
          <w:rFonts w:ascii="Times New Roman" w:hAnsi="Times New Roman" w:cs="Times New Roman"/>
          <w:u w:val="single"/>
        </w:rPr>
      </w:pPr>
      <w:r w:rsidRPr="00382D56">
        <w:rPr>
          <w:rFonts w:ascii="Times New Roman" w:hAnsi="Times New Roman" w:cs="Times New Roman"/>
        </w:rPr>
        <w:t xml:space="preserve">Within the </w:t>
      </w:r>
      <w:r w:rsidR="00926D7E" w:rsidRPr="00382D56">
        <w:rPr>
          <w:rFonts w:ascii="Times New Roman" w:hAnsi="Times New Roman" w:cs="Times New Roman"/>
        </w:rPr>
        <w:t xml:space="preserve">reasonable limitations of the information technology </w:t>
      </w:r>
      <w:r w:rsidR="005552A4" w:rsidRPr="00382D56">
        <w:rPr>
          <w:rFonts w:ascii="Times New Roman" w:hAnsi="Times New Roman" w:cs="Times New Roman"/>
        </w:rPr>
        <w:t xml:space="preserve">on which </w:t>
      </w:r>
      <w:r w:rsidRPr="00382D56">
        <w:rPr>
          <w:rFonts w:ascii="Times New Roman" w:hAnsi="Times New Roman" w:cs="Times New Roman"/>
        </w:rPr>
        <w:t>the Society</w:t>
      </w:r>
      <w:r w:rsidR="005552A4" w:rsidRPr="00382D56">
        <w:rPr>
          <w:rFonts w:ascii="Times New Roman" w:hAnsi="Times New Roman" w:cs="Times New Roman"/>
        </w:rPr>
        <w:t xml:space="preserve"> relies</w:t>
      </w:r>
      <w:r w:rsidRPr="00382D56">
        <w:rPr>
          <w:rFonts w:ascii="Times New Roman" w:hAnsi="Times New Roman" w:cs="Times New Roman"/>
        </w:rPr>
        <w:t xml:space="preserve">, </w:t>
      </w:r>
      <w:r w:rsidR="005552A4" w:rsidRPr="00382D56">
        <w:rPr>
          <w:rFonts w:ascii="Times New Roman" w:hAnsi="Times New Roman" w:cs="Times New Roman"/>
        </w:rPr>
        <w:t>PII</w:t>
      </w:r>
      <w:r w:rsidRPr="00382D56">
        <w:rPr>
          <w:rFonts w:ascii="Times New Roman" w:hAnsi="Times New Roman" w:cs="Times New Roman"/>
        </w:rPr>
        <w:t xml:space="preserve"> will be provided in a portable fashion upon </w:t>
      </w:r>
      <w:r w:rsidR="005552A4" w:rsidRPr="00382D56">
        <w:rPr>
          <w:rFonts w:ascii="Times New Roman" w:hAnsi="Times New Roman" w:cs="Times New Roman"/>
        </w:rPr>
        <w:t xml:space="preserve">the same being specifically </w:t>
      </w:r>
      <w:r w:rsidRPr="00382D56">
        <w:rPr>
          <w:rFonts w:ascii="Times New Roman" w:hAnsi="Times New Roman" w:cs="Times New Roman"/>
        </w:rPr>
        <w:t>request</w:t>
      </w:r>
      <w:r w:rsidR="005552A4" w:rsidRPr="00382D56">
        <w:rPr>
          <w:rFonts w:ascii="Times New Roman" w:hAnsi="Times New Roman" w:cs="Times New Roman"/>
        </w:rPr>
        <w:t>ed by a member of the Society</w:t>
      </w:r>
      <w:r w:rsidRPr="00382D56">
        <w:rPr>
          <w:rFonts w:ascii="Times New Roman" w:hAnsi="Times New Roman" w:cs="Times New Roman"/>
        </w:rPr>
        <w:t>.</w:t>
      </w:r>
    </w:p>
    <w:p w14:paraId="5E3816DA" w14:textId="77777777" w:rsidR="00926D7E" w:rsidRPr="00382D56" w:rsidRDefault="00926D7E" w:rsidP="00382D56">
      <w:pPr>
        <w:pStyle w:val="BodyText"/>
        <w:kinsoku w:val="0"/>
        <w:overflowPunct w:val="0"/>
        <w:jc w:val="both"/>
        <w:rPr>
          <w:rFonts w:ascii="Times New Roman" w:hAnsi="Times New Roman" w:cs="Times New Roman"/>
        </w:rPr>
      </w:pPr>
    </w:p>
    <w:p w14:paraId="28D195C5" w14:textId="77777777" w:rsidR="00DB6B77"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Breach Notification</w:t>
      </w:r>
    </w:p>
    <w:p w14:paraId="0B6B619D" w14:textId="77777777" w:rsidR="00926D7E" w:rsidRPr="00382D56" w:rsidRDefault="00926D7E" w:rsidP="00382D56">
      <w:pPr>
        <w:pStyle w:val="BodyText"/>
        <w:kinsoku w:val="0"/>
        <w:overflowPunct w:val="0"/>
        <w:jc w:val="both"/>
        <w:rPr>
          <w:rFonts w:ascii="Times New Roman" w:hAnsi="Times New Roman" w:cs="Times New Roman"/>
        </w:rPr>
      </w:pPr>
    </w:p>
    <w:p w14:paraId="318C7C9B" w14:textId="77777777" w:rsidR="00DB6B77"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The Society will take </w:t>
      </w:r>
      <w:r w:rsidR="00132079" w:rsidRPr="00382D56">
        <w:rPr>
          <w:rFonts w:ascii="Times New Roman" w:hAnsi="Times New Roman" w:cs="Times New Roman"/>
        </w:rPr>
        <w:t xml:space="preserve">immediate </w:t>
      </w:r>
      <w:r w:rsidRPr="00382D56">
        <w:rPr>
          <w:rFonts w:ascii="Times New Roman" w:hAnsi="Times New Roman" w:cs="Times New Roman"/>
        </w:rPr>
        <w:t xml:space="preserve">action on </w:t>
      </w:r>
      <w:r w:rsidR="00132079" w:rsidRPr="00382D56">
        <w:rPr>
          <w:rFonts w:ascii="Times New Roman" w:hAnsi="Times New Roman" w:cs="Times New Roman"/>
        </w:rPr>
        <w:t>discovering</w:t>
      </w:r>
      <w:r w:rsidRPr="00382D56">
        <w:rPr>
          <w:rFonts w:ascii="Times New Roman" w:hAnsi="Times New Roman" w:cs="Times New Roman"/>
        </w:rPr>
        <w:t xml:space="preserve"> or </w:t>
      </w:r>
      <w:r w:rsidR="00132079" w:rsidRPr="00382D56">
        <w:rPr>
          <w:rFonts w:ascii="Times New Roman" w:hAnsi="Times New Roman" w:cs="Times New Roman"/>
        </w:rPr>
        <w:t>being notified of any</w:t>
      </w:r>
      <w:r w:rsidRPr="00382D56">
        <w:rPr>
          <w:rFonts w:ascii="Times New Roman" w:hAnsi="Times New Roman" w:cs="Times New Roman"/>
        </w:rPr>
        <w:t xml:space="preserve"> breach of GDPR or of </w:t>
      </w:r>
      <w:r w:rsidR="00132079" w:rsidRPr="00382D56">
        <w:rPr>
          <w:rFonts w:ascii="Times New Roman" w:hAnsi="Times New Roman" w:cs="Times New Roman"/>
        </w:rPr>
        <w:t xml:space="preserve">any misuse of the </w:t>
      </w:r>
      <w:r w:rsidRPr="00382D56">
        <w:rPr>
          <w:rFonts w:ascii="Times New Roman" w:hAnsi="Times New Roman" w:cs="Times New Roman"/>
        </w:rPr>
        <w:t>PII</w:t>
      </w:r>
      <w:r w:rsidR="00132079" w:rsidRPr="00382D56">
        <w:rPr>
          <w:rFonts w:ascii="Times New Roman" w:hAnsi="Times New Roman" w:cs="Times New Roman"/>
        </w:rPr>
        <w:t xml:space="preserve"> of a member of the Society</w:t>
      </w:r>
      <w:r w:rsidRPr="00382D56">
        <w:rPr>
          <w:rFonts w:ascii="Times New Roman" w:hAnsi="Times New Roman" w:cs="Times New Roman"/>
        </w:rPr>
        <w:t>.</w:t>
      </w:r>
    </w:p>
    <w:p w14:paraId="75952577" w14:textId="77777777" w:rsidR="00DB6B77" w:rsidRPr="00382D56" w:rsidRDefault="00DB6B77" w:rsidP="00382D56">
      <w:pPr>
        <w:pStyle w:val="BodyText"/>
        <w:kinsoku w:val="0"/>
        <w:overflowPunct w:val="0"/>
        <w:ind w:left="0"/>
        <w:jc w:val="both"/>
        <w:rPr>
          <w:rFonts w:ascii="Times New Roman" w:hAnsi="Times New Roman" w:cs="Times New Roman"/>
        </w:rPr>
      </w:pPr>
    </w:p>
    <w:p w14:paraId="75CB3A4B" w14:textId="77777777" w:rsidR="0012448E" w:rsidRPr="00382D56" w:rsidRDefault="00C7013B"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If required to do so t</w:t>
      </w:r>
      <w:r w:rsidR="002C1D44" w:rsidRPr="00382D56">
        <w:rPr>
          <w:rFonts w:ascii="Times New Roman" w:hAnsi="Times New Roman" w:cs="Times New Roman"/>
        </w:rPr>
        <w:t xml:space="preserve">he Society will </w:t>
      </w:r>
      <w:r w:rsidRPr="00382D56">
        <w:rPr>
          <w:rFonts w:ascii="Times New Roman" w:hAnsi="Times New Roman" w:cs="Times New Roman"/>
        </w:rPr>
        <w:t xml:space="preserve">also </w:t>
      </w:r>
      <w:r w:rsidR="002C1D44" w:rsidRPr="00382D56">
        <w:rPr>
          <w:rFonts w:ascii="Times New Roman" w:hAnsi="Times New Roman" w:cs="Times New Roman"/>
        </w:rPr>
        <w:t xml:space="preserve">notify the ICO of any breach of </w:t>
      </w:r>
      <w:r w:rsidRPr="00382D56">
        <w:rPr>
          <w:rFonts w:ascii="Times New Roman" w:hAnsi="Times New Roman" w:cs="Times New Roman"/>
        </w:rPr>
        <w:t>the GDPR in the prescribed manner.</w:t>
      </w:r>
      <w:r w:rsidR="002C1D44" w:rsidRPr="00382D56">
        <w:rPr>
          <w:rFonts w:ascii="Times New Roman" w:hAnsi="Times New Roman" w:cs="Times New Roman"/>
        </w:rPr>
        <w:t xml:space="preserve"> </w:t>
      </w:r>
    </w:p>
    <w:p w14:paraId="10883706" w14:textId="77777777" w:rsidR="00043223" w:rsidRPr="00382D56" w:rsidRDefault="00043223" w:rsidP="00382D56">
      <w:pPr>
        <w:pStyle w:val="BodyText"/>
        <w:kinsoku w:val="0"/>
        <w:overflowPunct w:val="0"/>
        <w:ind w:left="0"/>
        <w:jc w:val="both"/>
        <w:rPr>
          <w:rFonts w:ascii="Times New Roman" w:hAnsi="Times New Roman" w:cs="Times New Roman"/>
        </w:rPr>
      </w:pPr>
    </w:p>
    <w:p w14:paraId="54B3AAAF" w14:textId="77777777" w:rsidR="00043223" w:rsidRPr="00382D56" w:rsidRDefault="00043223" w:rsidP="00382D56">
      <w:pPr>
        <w:jc w:val="both"/>
        <w:rPr>
          <w:rFonts w:ascii="Times New Roman" w:hAnsi="Times New Roman" w:cs="Times New Roman"/>
          <w:b/>
          <w:u w:val="single"/>
        </w:rPr>
      </w:pPr>
      <w:r w:rsidRPr="00382D56">
        <w:rPr>
          <w:rFonts w:ascii="Times New Roman" w:hAnsi="Times New Roman" w:cs="Times New Roman"/>
          <w:b/>
          <w:u w:val="single"/>
        </w:rPr>
        <w:t>Effectivity</w:t>
      </w:r>
    </w:p>
    <w:p w14:paraId="0BA7DCAF" w14:textId="77777777" w:rsidR="00043223" w:rsidRPr="00382D56" w:rsidRDefault="00043223" w:rsidP="00382D56">
      <w:pPr>
        <w:jc w:val="both"/>
        <w:rPr>
          <w:rFonts w:ascii="Times New Roman" w:hAnsi="Times New Roman" w:cs="Times New Roman"/>
        </w:rPr>
      </w:pPr>
    </w:p>
    <w:p w14:paraId="41C9E8A3" w14:textId="77777777" w:rsidR="00043223" w:rsidRPr="00382D56" w:rsidRDefault="00043223" w:rsidP="00382D56">
      <w:pPr>
        <w:jc w:val="both"/>
        <w:rPr>
          <w:rFonts w:ascii="Times New Roman" w:hAnsi="Times New Roman" w:cs="Times New Roman"/>
        </w:rPr>
      </w:pPr>
      <w:r w:rsidRPr="00382D56">
        <w:rPr>
          <w:rFonts w:ascii="Times New Roman" w:hAnsi="Times New Roman" w:cs="Times New Roman"/>
        </w:rPr>
        <w:t xml:space="preserve">This </w:t>
      </w:r>
      <w:r w:rsidR="000B38E1" w:rsidRPr="00382D56">
        <w:rPr>
          <w:rFonts w:ascii="Times New Roman" w:hAnsi="Times New Roman" w:cs="Times New Roman"/>
        </w:rPr>
        <w:t xml:space="preserve">compliance statement </w:t>
      </w:r>
      <w:r w:rsidRPr="00382D56">
        <w:rPr>
          <w:rFonts w:ascii="Times New Roman" w:hAnsi="Times New Roman" w:cs="Times New Roman"/>
        </w:rPr>
        <w:t>is effective from 25 May 2018 and remains effective until it is withdrawn or superseded.</w:t>
      </w:r>
    </w:p>
    <w:p w14:paraId="79EE7E7E" w14:textId="77777777" w:rsidR="00043223" w:rsidRPr="00382D56" w:rsidRDefault="00043223" w:rsidP="00382D56">
      <w:pPr>
        <w:jc w:val="both"/>
        <w:rPr>
          <w:rFonts w:ascii="Times New Roman" w:hAnsi="Times New Roman" w:cs="Times New Roman"/>
        </w:rPr>
      </w:pPr>
    </w:p>
    <w:p w14:paraId="4D779A57" w14:textId="77777777" w:rsidR="00043223" w:rsidRPr="00382D56" w:rsidRDefault="00043223" w:rsidP="00382D56">
      <w:pPr>
        <w:jc w:val="both"/>
        <w:rPr>
          <w:rFonts w:ascii="Times New Roman" w:hAnsi="Times New Roman" w:cs="Times New Roman"/>
          <w:b/>
          <w:u w:val="single"/>
        </w:rPr>
      </w:pPr>
      <w:r w:rsidRPr="00382D56">
        <w:rPr>
          <w:rFonts w:ascii="Times New Roman" w:hAnsi="Times New Roman" w:cs="Times New Roman"/>
          <w:b/>
          <w:u w:val="single"/>
        </w:rPr>
        <w:t xml:space="preserve">Changes to this </w:t>
      </w:r>
      <w:r w:rsidR="000B38E1" w:rsidRPr="00382D56">
        <w:rPr>
          <w:rFonts w:ascii="Times New Roman" w:hAnsi="Times New Roman" w:cs="Times New Roman"/>
          <w:b/>
          <w:u w:val="single"/>
        </w:rPr>
        <w:t>compliance statement</w:t>
      </w:r>
    </w:p>
    <w:p w14:paraId="0068CB1C" w14:textId="77777777" w:rsidR="00043223" w:rsidRPr="00382D56" w:rsidRDefault="00043223" w:rsidP="00382D56">
      <w:pPr>
        <w:jc w:val="both"/>
        <w:rPr>
          <w:rFonts w:ascii="Times New Roman" w:hAnsi="Times New Roman" w:cs="Times New Roman"/>
          <w:b/>
          <w:u w:val="single"/>
        </w:rPr>
      </w:pPr>
    </w:p>
    <w:p w14:paraId="4F4499EF" w14:textId="77777777" w:rsidR="00043223" w:rsidRPr="00382D56" w:rsidRDefault="00043223" w:rsidP="00382D56">
      <w:pPr>
        <w:jc w:val="both"/>
        <w:rPr>
          <w:rFonts w:ascii="Times New Roman" w:hAnsi="Times New Roman" w:cs="Times New Roman"/>
        </w:rPr>
      </w:pPr>
      <w:r w:rsidRPr="00382D56">
        <w:rPr>
          <w:rFonts w:ascii="Times New Roman" w:hAnsi="Times New Roman" w:cs="Times New Roman"/>
        </w:rPr>
        <w:t xml:space="preserve">This </w:t>
      </w:r>
      <w:r w:rsidR="000B38E1" w:rsidRPr="00382D56">
        <w:rPr>
          <w:rFonts w:ascii="Times New Roman" w:hAnsi="Times New Roman" w:cs="Times New Roman"/>
        </w:rPr>
        <w:t>compliance</w:t>
      </w:r>
      <w:r w:rsidRPr="00382D56">
        <w:rPr>
          <w:rFonts w:ascii="Times New Roman" w:hAnsi="Times New Roman" w:cs="Times New Roman"/>
        </w:rPr>
        <w:t xml:space="preserve"> is kept under regular review. This </w:t>
      </w:r>
      <w:r w:rsidR="000B38E1" w:rsidRPr="00382D56">
        <w:rPr>
          <w:rFonts w:ascii="Times New Roman" w:hAnsi="Times New Roman" w:cs="Times New Roman"/>
        </w:rPr>
        <w:t>compliance sta</w:t>
      </w:r>
      <w:r w:rsidR="00FF7411">
        <w:rPr>
          <w:rFonts w:ascii="Times New Roman" w:hAnsi="Times New Roman" w:cs="Times New Roman"/>
        </w:rPr>
        <w:t>t</w:t>
      </w:r>
      <w:r w:rsidR="000B38E1" w:rsidRPr="00382D56">
        <w:rPr>
          <w:rFonts w:ascii="Times New Roman" w:hAnsi="Times New Roman" w:cs="Times New Roman"/>
        </w:rPr>
        <w:t>ement</w:t>
      </w:r>
      <w:r w:rsidRPr="00382D56">
        <w:rPr>
          <w:rFonts w:ascii="Times New Roman" w:hAnsi="Times New Roman" w:cs="Times New Roman"/>
        </w:rPr>
        <w:t xml:space="preserve"> was last updated on </w:t>
      </w:r>
      <w:r w:rsidR="00382D56" w:rsidRPr="00382D56">
        <w:rPr>
          <w:rFonts w:ascii="Times New Roman" w:hAnsi="Times New Roman" w:cs="Times New Roman"/>
        </w:rPr>
        <w:t>1</w:t>
      </w:r>
      <w:r w:rsidR="00FF7411">
        <w:rPr>
          <w:rFonts w:ascii="Times New Roman" w:hAnsi="Times New Roman" w:cs="Times New Roman"/>
        </w:rPr>
        <w:t>1</w:t>
      </w:r>
      <w:r w:rsidRPr="00382D56">
        <w:rPr>
          <w:rFonts w:ascii="Times New Roman" w:hAnsi="Times New Roman" w:cs="Times New Roman"/>
        </w:rPr>
        <w:t xml:space="preserve"> June 2021.</w:t>
      </w:r>
    </w:p>
    <w:p w14:paraId="15D23879" w14:textId="77777777" w:rsidR="00E228C5" w:rsidRPr="00382D56" w:rsidRDefault="00E228C5" w:rsidP="00382D56">
      <w:pPr>
        <w:pStyle w:val="BodyText"/>
        <w:kinsoku w:val="0"/>
        <w:overflowPunct w:val="0"/>
        <w:ind w:left="0"/>
        <w:jc w:val="both"/>
        <w:rPr>
          <w:rFonts w:ascii="Times New Roman" w:hAnsi="Times New Roman" w:cs="Times New Roman"/>
          <w:b/>
        </w:rPr>
      </w:pPr>
    </w:p>
    <w:p w14:paraId="3CCD493B" w14:textId="77777777" w:rsidR="0012448E" w:rsidRPr="00382D56" w:rsidRDefault="0012448E"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Further information</w:t>
      </w:r>
    </w:p>
    <w:p w14:paraId="2A7F3D05" w14:textId="77777777" w:rsidR="00E228C5" w:rsidRPr="00382D56" w:rsidRDefault="00E228C5" w:rsidP="00382D56">
      <w:pPr>
        <w:pStyle w:val="BodyText"/>
        <w:kinsoku w:val="0"/>
        <w:overflowPunct w:val="0"/>
        <w:jc w:val="both"/>
        <w:rPr>
          <w:rFonts w:ascii="Times New Roman" w:hAnsi="Times New Roman" w:cs="Times New Roman"/>
        </w:rPr>
      </w:pPr>
    </w:p>
    <w:p w14:paraId="6E54A176" w14:textId="77777777" w:rsidR="00E228C5" w:rsidRPr="00382D56" w:rsidRDefault="00E228C5"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For </w:t>
      </w:r>
      <w:r w:rsidR="00230EDB" w:rsidRPr="00382D56">
        <w:rPr>
          <w:rFonts w:ascii="Times New Roman" w:hAnsi="Times New Roman" w:cs="Times New Roman"/>
        </w:rPr>
        <w:t xml:space="preserve">further information, </w:t>
      </w:r>
      <w:r w:rsidRPr="00382D56">
        <w:rPr>
          <w:rFonts w:ascii="Times New Roman" w:hAnsi="Times New Roman" w:cs="Times New Roman"/>
        </w:rPr>
        <w:t xml:space="preserve">questions or requests for clarification the Society can be contacted by completing the form </w:t>
      </w:r>
      <w:hyperlink r:id="rId10" w:history="1">
        <w:r w:rsidR="00382D56" w:rsidRPr="00382D56">
          <w:rPr>
            <w:rStyle w:val="Hyperlink"/>
            <w:rFonts w:ascii="Times New Roman" w:hAnsi="Times New Roman" w:cs="Times New Roman"/>
          </w:rPr>
          <w:t>contact us</w:t>
        </w:r>
      </w:hyperlink>
      <w:r w:rsidRPr="00382D56">
        <w:rPr>
          <w:rFonts w:ascii="Times New Roman" w:hAnsi="Times New Roman" w:cs="Times New Roman"/>
        </w:rPr>
        <w:t xml:space="preserve"> or by e-mail at </w:t>
      </w:r>
      <w:hyperlink r:id="rId11" w:history="1">
        <w:r w:rsidRPr="00382D56">
          <w:rPr>
            <w:rStyle w:val="Hyperlink"/>
            <w:rFonts w:ascii="Times New Roman" w:hAnsi="Times New Roman" w:cs="Times New Roman"/>
          </w:rPr>
          <w:t>www.info@medico-legalsociety.org.uk</w:t>
        </w:r>
      </w:hyperlink>
    </w:p>
    <w:p w14:paraId="3FC311FF" w14:textId="77777777" w:rsidR="00E228C5" w:rsidRPr="001F16A2" w:rsidRDefault="00E228C5" w:rsidP="00E228C5">
      <w:pPr>
        <w:pStyle w:val="BodyText"/>
        <w:kinsoku w:val="0"/>
        <w:overflowPunct w:val="0"/>
        <w:jc w:val="both"/>
        <w:rPr>
          <w:u w:val="single"/>
        </w:rPr>
      </w:pPr>
    </w:p>
    <w:sectPr w:rsidR="00E228C5" w:rsidRPr="001F16A2">
      <w:pgSz w:w="11900" w:h="16840"/>
      <w:pgMar w:top="1360" w:right="132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E1BA" w14:textId="77777777" w:rsidR="001F16A2" w:rsidRDefault="001F16A2" w:rsidP="001767ED">
      <w:r>
        <w:separator/>
      </w:r>
    </w:p>
  </w:endnote>
  <w:endnote w:type="continuationSeparator" w:id="0">
    <w:p w14:paraId="3EF17301" w14:textId="77777777" w:rsidR="001F16A2" w:rsidRDefault="001F16A2" w:rsidP="0017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B5C2" w14:textId="77777777" w:rsidR="001F16A2" w:rsidRDefault="001F16A2" w:rsidP="001767ED">
      <w:r>
        <w:separator/>
      </w:r>
    </w:p>
  </w:footnote>
  <w:footnote w:type="continuationSeparator" w:id="0">
    <w:p w14:paraId="45604AAF" w14:textId="77777777" w:rsidR="001F16A2" w:rsidRDefault="001F16A2" w:rsidP="00176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55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D63"/>
    <w:rsid w:val="0002310D"/>
    <w:rsid w:val="00043223"/>
    <w:rsid w:val="00057741"/>
    <w:rsid w:val="000A06F7"/>
    <w:rsid w:val="000B38E1"/>
    <w:rsid w:val="0012448E"/>
    <w:rsid w:val="00132079"/>
    <w:rsid w:val="001547AF"/>
    <w:rsid w:val="00166218"/>
    <w:rsid w:val="001767ED"/>
    <w:rsid w:val="00184D73"/>
    <w:rsid w:val="00190A53"/>
    <w:rsid w:val="001A3447"/>
    <w:rsid w:val="001E4150"/>
    <w:rsid w:val="001F16A2"/>
    <w:rsid w:val="0022746E"/>
    <w:rsid w:val="00230EDB"/>
    <w:rsid w:val="00241332"/>
    <w:rsid w:val="0026143E"/>
    <w:rsid w:val="00274A4E"/>
    <w:rsid w:val="002A3935"/>
    <w:rsid w:val="002C1D44"/>
    <w:rsid w:val="002D7484"/>
    <w:rsid w:val="002E17B1"/>
    <w:rsid w:val="00340D93"/>
    <w:rsid w:val="00351E70"/>
    <w:rsid w:val="00376DB5"/>
    <w:rsid w:val="00382D56"/>
    <w:rsid w:val="003F418D"/>
    <w:rsid w:val="00402F7B"/>
    <w:rsid w:val="00452414"/>
    <w:rsid w:val="00452973"/>
    <w:rsid w:val="00507DE9"/>
    <w:rsid w:val="005552A4"/>
    <w:rsid w:val="0058229C"/>
    <w:rsid w:val="00591F64"/>
    <w:rsid w:val="00593001"/>
    <w:rsid w:val="005E112C"/>
    <w:rsid w:val="006276AA"/>
    <w:rsid w:val="006325EF"/>
    <w:rsid w:val="00637E8B"/>
    <w:rsid w:val="00682E38"/>
    <w:rsid w:val="00690A20"/>
    <w:rsid w:val="00710A59"/>
    <w:rsid w:val="00785850"/>
    <w:rsid w:val="007B1840"/>
    <w:rsid w:val="007C47B2"/>
    <w:rsid w:val="0081546D"/>
    <w:rsid w:val="00893199"/>
    <w:rsid w:val="00893D63"/>
    <w:rsid w:val="008A1534"/>
    <w:rsid w:val="008B2E6F"/>
    <w:rsid w:val="008B5E3A"/>
    <w:rsid w:val="008C2B76"/>
    <w:rsid w:val="008D10A3"/>
    <w:rsid w:val="00926D7E"/>
    <w:rsid w:val="00950DD5"/>
    <w:rsid w:val="00960867"/>
    <w:rsid w:val="00A30638"/>
    <w:rsid w:val="00A429CE"/>
    <w:rsid w:val="00AF728C"/>
    <w:rsid w:val="00B22269"/>
    <w:rsid w:val="00B73254"/>
    <w:rsid w:val="00C7013B"/>
    <w:rsid w:val="00CC4F3E"/>
    <w:rsid w:val="00D07DAF"/>
    <w:rsid w:val="00D43ADC"/>
    <w:rsid w:val="00D44173"/>
    <w:rsid w:val="00DB6B77"/>
    <w:rsid w:val="00DD047E"/>
    <w:rsid w:val="00DF171A"/>
    <w:rsid w:val="00E228C5"/>
    <w:rsid w:val="00ED5E9A"/>
    <w:rsid w:val="00F26514"/>
    <w:rsid w:val="00F628C5"/>
    <w:rsid w:val="00F87F12"/>
    <w:rsid w:val="00FC7F8D"/>
    <w:rsid w:val="00FD4DCC"/>
    <w:rsid w:val="00FD6C67"/>
    <w:rsid w:val="00FE3D2D"/>
    <w:rsid w:val="00FF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07976"/>
  <w14:defaultImageDpi w14:val="0"/>
  <w15:docId w15:val="{C003B48D-379E-4961-A3EC-C18C7D35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40"/>
      <w:outlineLvl w:val="0"/>
    </w:pPr>
    <w:rPr>
      <w:rFonts w:ascii="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style>
  <w:style w:type="character" w:customStyle="1" w:styleId="BodyTextChar">
    <w:name w:val="Body Text Char"/>
    <w:link w:val="BodyText"/>
    <w:uiPriority w:val="99"/>
    <w:semiHidden/>
    <w:rPr>
      <w:rFonts w:ascii="Calibri" w:hAnsi="Calibri" w:cs="Calibri"/>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1767ED"/>
    <w:pPr>
      <w:tabs>
        <w:tab w:val="center" w:pos="4513"/>
        <w:tab w:val="right" w:pos="9026"/>
      </w:tabs>
    </w:pPr>
  </w:style>
  <w:style w:type="character" w:customStyle="1" w:styleId="HeaderChar">
    <w:name w:val="Header Char"/>
    <w:link w:val="Header"/>
    <w:uiPriority w:val="99"/>
    <w:rsid w:val="001767ED"/>
    <w:rPr>
      <w:rFonts w:ascii="Calibri" w:hAnsi="Calibri" w:cs="Calibri"/>
    </w:rPr>
  </w:style>
  <w:style w:type="paragraph" w:styleId="Footer">
    <w:name w:val="footer"/>
    <w:basedOn w:val="Normal"/>
    <w:link w:val="FooterChar"/>
    <w:uiPriority w:val="99"/>
    <w:unhideWhenUsed/>
    <w:rsid w:val="001767ED"/>
    <w:pPr>
      <w:tabs>
        <w:tab w:val="center" w:pos="4513"/>
        <w:tab w:val="right" w:pos="9026"/>
      </w:tabs>
    </w:pPr>
  </w:style>
  <w:style w:type="character" w:customStyle="1" w:styleId="FooterChar">
    <w:name w:val="Footer Char"/>
    <w:link w:val="Footer"/>
    <w:uiPriority w:val="99"/>
    <w:rsid w:val="001767ED"/>
    <w:rPr>
      <w:rFonts w:ascii="Calibri" w:hAnsi="Calibri" w:cs="Calibri"/>
    </w:rPr>
  </w:style>
  <w:style w:type="character" w:styleId="Hyperlink">
    <w:name w:val="Hyperlink"/>
    <w:uiPriority w:val="99"/>
    <w:unhideWhenUsed/>
    <w:rsid w:val="00950DD5"/>
    <w:rPr>
      <w:color w:val="0000FF"/>
      <w:u w:val="single"/>
    </w:rPr>
  </w:style>
  <w:style w:type="paragraph" w:customStyle="1" w:styleId="xmsonormal">
    <w:name w:val="x_msonormal"/>
    <w:basedOn w:val="Normal"/>
    <w:rsid w:val="001547AF"/>
    <w:pPr>
      <w:widowControl/>
      <w:autoSpaceDE/>
      <w:autoSpaceDN/>
      <w:adjustRightInd/>
    </w:pPr>
    <w:rPr>
      <w:rFonts w:ascii="Times New Roman" w:eastAsia="Calibri" w:hAnsi="Times New Roman" w:cs="Times New Roman"/>
      <w:sz w:val="24"/>
      <w:szCs w:val="24"/>
    </w:rPr>
  </w:style>
  <w:style w:type="paragraph" w:customStyle="1" w:styleId="xxmsobodytext">
    <w:name w:val="x_xmsobodytext"/>
    <w:basedOn w:val="Normal"/>
    <w:rsid w:val="001547AF"/>
    <w:pPr>
      <w:widowControl/>
      <w:autoSpaceDE/>
      <w:autoSpaceDN/>
      <w:adjustRightInd/>
    </w:pPr>
    <w:rPr>
      <w:rFonts w:ascii="Times New Roman" w:eastAsia="Calibri" w:hAnsi="Times New Roman" w:cs="Times New Roman"/>
      <w:sz w:val="24"/>
      <w:szCs w:val="24"/>
    </w:rPr>
  </w:style>
  <w:style w:type="character" w:styleId="FollowedHyperlink">
    <w:name w:val="FollowedHyperlink"/>
    <w:uiPriority w:val="99"/>
    <w:semiHidden/>
    <w:unhideWhenUsed/>
    <w:rsid w:val="006325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o-legalsociety.org.uk/about/cont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medico-legalsociety.org.uk" TargetMode="External"/><Relationship Id="rId5" Type="http://schemas.openxmlformats.org/officeDocument/2006/relationships/webSettings" Target="webSettings.xml"/><Relationship Id="rId10" Type="http://schemas.openxmlformats.org/officeDocument/2006/relationships/hyperlink" Target="https://www.medico-legalsociety.org.uk/about/contact/" TargetMode="External"/><Relationship Id="rId4" Type="http://schemas.openxmlformats.org/officeDocument/2006/relationships/settings" Target="settings.xml"/><Relationship Id="rId9" Type="http://schemas.openxmlformats.org/officeDocument/2006/relationships/hyperlink" Target="http://www.info@medico-legal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72D8-E2D7-4B57-9BEC-2D2141DE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GDPR Compliance Statement - 29 June 2020</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Compliance Statement - 29 June 2020</dc:title>
  <dc:creator>Simon Readhead</dc:creator>
  <cp:lastModifiedBy>Alan Henness</cp:lastModifiedBy>
  <cp:revision>2</cp:revision>
  <dcterms:created xsi:type="dcterms:W3CDTF">2021-06-11T20:53:00Z</dcterms:created>
  <dcterms:modified xsi:type="dcterms:W3CDTF">2021-06-11T20:53:00Z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pdfFactory pdffactory.com</vt:lpwstr>
  </property>
</Properties>
</file>